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"/>
        <w:gridCol w:w="10899"/>
      </w:tblGrid>
      <w:tr w:rsidR="00532D9C" w:rsidRPr="00466D0E" w:rsidTr="00231BEF">
        <w:trPr>
          <w:gridBefore w:val="1"/>
          <w:wBefore w:w="18" w:type="dxa"/>
          <w:trHeight w:val="796"/>
        </w:trPr>
        <w:tc>
          <w:tcPr>
            <w:tcW w:w="10899" w:type="dxa"/>
            <w:tcBorders>
              <w:top w:val="double" w:sz="12" w:space="0" w:color="000000"/>
              <w:left w:val="double" w:sz="12" w:space="0" w:color="000000"/>
              <w:bottom w:val="single" w:sz="12" w:space="0" w:color="auto"/>
              <w:right w:val="double" w:sz="12" w:space="0" w:color="000000"/>
            </w:tcBorders>
            <w:shd w:val="clear" w:color="auto" w:fill="FFFF99"/>
          </w:tcPr>
          <w:p w:rsidR="00532D9C" w:rsidRPr="00B73F22" w:rsidRDefault="00532D9C" w:rsidP="007F572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  <w:r w:rsidRPr="00B73F22">
              <w:rPr>
                <w:rFonts w:asciiTheme="minorHAnsi" w:hAnsiTheme="minorHAnsi" w:cs="Cooper BlkHd BT"/>
                <w:b/>
                <w:lang w:val="en-GB"/>
              </w:rPr>
              <w:t xml:space="preserve">Appendix  A                                                       </w:t>
            </w:r>
            <w:r w:rsidR="00381BD6">
              <w:rPr>
                <w:rFonts w:asciiTheme="minorHAnsi" w:hAnsiTheme="minorHAnsi" w:cs="Cooper BlkHd BT"/>
                <w:b/>
                <w:lang w:val="en-GB"/>
              </w:rPr>
              <w:t xml:space="preserve">         </w:t>
            </w:r>
            <w:r w:rsidRPr="00B73F22">
              <w:rPr>
                <w:rFonts w:asciiTheme="minorHAnsi" w:hAnsiTheme="minorHAnsi" w:cs="Cooper BlkHd BT"/>
                <w:b/>
                <w:lang w:val="en-GB"/>
              </w:rPr>
              <w:t xml:space="preserve"> </w:t>
            </w:r>
            <w:r w:rsidR="007F5722">
              <w:rPr>
                <w:rFonts w:asciiTheme="minorHAnsi" w:hAnsiTheme="minorHAnsi" w:cs="Cooper BlkHd BT"/>
                <w:b/>
                <w:lang w:val="en-GB"/>
              </w:rPr>
              <w:t xml:space="preserve">                                                  </w:t>
            </w:r>
            <w:r w:rsidRPr="00B73F22">
              <w:rPr>
                <w:rFonts w:asciiTheme="minorHAnsi" w:hAnsiTheme="minorHAnsi" w:cs="Cooper BlkHd BT"/>
                <w:b/>
                <w:lang w:val="en-GB"/>
              </w:rPr>
              <w:t>Grade 11 English, Open (EMS30)</w:t>
            </w:r>
          </w:p>
        </w:tc>
      </w:tr>
      <w:tr w:rsidR="00532D9C" w:rsidRPr="004C59D7" w:rsidTr="00231BEF">
        <w:trPr>
          <w:gridBefore w:val="1"/>
          <w:wBefore w:w="18" w:type="dxa"/>
          <w:trHeight w:val="10849"/>
        </w:trPr>
        <w:tc>
          <w:tcPr>
            <w:tcW w:w="10899" w:type="dxa"/>
            <w:tcBorders>
              <w:left w:val="double" w:sz="12" w:space="0" w:color="000000"/>
              <w:bottom w:val="nil"/>
              <w:right w:val="double" w:sz="12" w:space="0" w:color="000000"/>
            </w:tcBorders>
          </w:tcPr>
          <w:tbl>
            <w:tblPr>
              <w:tblW w:w="116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679"/>
            </w:tblGrid>
            <w:tr w:rsidR="00532D9C" w:rsidRPr="00532D9C" w:rsidTr="00231BEF">
              <w:trPr>
                <w:trHeight w:val="686"/>
              </w:trPr>
              <w:tc>
                <w:tcPr>
                  <w:tcW w:w="11679" w:type="dxa"/>
                  <w:shd w:val="clear" w:color="auto" w:fill="FFFF99"/>
                </w:tcPr>
                <w:p w:rsidR="00532D9C" w:rsidRPr="00B73F22" w:rsidRDefault="00532D9C" w:rsidP="00231BEF">
                  <w:pPr>
                    <w:rPr>
                      <w:rFonts w:asciiTheme="minorHAnsi" w:hAnsiTheme="minorHAnsi"/>
                      <w:b/>
                    </w:rPr>
                  </w:pPr>
                  <w:r w:rsidRPr="00B73F22">
                    <w:rPr>
                      <w:rFonts w:asciiTheme="minorHAnsi" w:hAnsiTheme="minorHAnsi"/>
                      <w:b/>
                    </w:rPr>
                    <w:t xml:space="preserve">Exit Sticky Note Response </w:t>
                  </w:r>
                </w:p>
              </w:tc>
            </w:tr>
            <w:tr w:rsidR="00532D9C" w:rsidRPr="00532D9C" w:rsidTr="00231BEF">
              <w:trPr>
                <w:trHeight w:val="10078"/>
              </w:trPr>
              <w:tc>
                <w:tcPr>
                  <w:tcW w:w="11679" w:type="dxa"/>
                </w:tcPr>
                <w:p w:rsidR="00532D9C" w:rsidRPr="00532D9C" w:rsidRDefault="00532D9C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532D9C" w:rsidRPr="00532D9C" w:rsidRDefault="00532D9C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532D9C" w:rsidRPr="00532D9C" w:rsidRDefault="00532D9C" w:rsidP="00532D9C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  <w:sz w:val="24"/>
                      <w:szCs w:val="24"/>
                    </w:rPr>
                  </w:pPr>
                  <w:r w:rsidRPr="00532D9C">
                    <w:rPr>
                      <w:rFonts w:asciiTheme="minorHAnsi" w:hAnsiTheme="minorHAnsi"/>
                      <w:b/>
                      <w:sz w:val="24"/>
                      <w:szCs w:val="24"/>
                    </w:rPr>
                    <w:t>What topics interest you? (e.g. sexuality, gender, violence, etc.)</w:t>
                  </w: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532D9C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  <w:sz w:val="24"/>
                      <w:szCs w:val="24"/>
                    </w:rPr>
                  </w:pPr>
                  <w:r w:rsidRPr="00532D9C">
                    <w:rPr>
                      <w:rFonts w:asciiTheme="minorHAnsi" w:hAnsiTheme="minorHAnsi"/>
                      <w:b/>
                      <w:sz w:val="24"/>
                      <w:szCs w:val="24"/>
                    </w:rPr>
                    <w:t>What are your preferred forms of media? (e.g. magazine, videos, etc.)</w:t>
                  </w: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</w:rPr>
                  </w:pPr>
                </w:p>
                <w:p w:rsidR="00532D9C" w:rsidRPr="00532D9C" w:rsidRDefault="00532D9C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532D9C" w:rsidRPr="00532D9C" w:rsidRDefault="00532D9C" w:rsidP="00231BE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</w:tc>
      </w:tr>
      <w:tr w:rsidR="00532D9C" w:rsidRPr="007C2DDE" w:rsidTr="00231BE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val="485"/>
        </w:trPr>
        <w:tc>
          <w:tcPr>
            <w:tcW w:w="10917" w:type="dxa"/>
            <w:gridSpan w:val="2"/>
            <w:shd w:val="clear" w:color="auto" w:fill="F9F967"/>
          </w:tcPr>
          <w:p w:rsidR="00532D9C" w:rsidRPr="007C2DDE" w:rsidRDefault="00532D9C" w:rsidP="000E37A8">
            <w:pPr>
              <w:tabs>
                <w:tab w:val="left" w:pos="426"/>
              </w:tabs>
              <w:ind w:left="284" w:hanging="284"/>
              <w:rPr>
                <w:rFonts w:asciiTheme="minorHAnsi" w:hAnsiTheme="minorHAnsi" w:cs="Palatino"/>
                <w:b/>
                <w:bCs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>Adapted from: Tomlinson, C</w:t>
            </w:r>
            <w:r w:rsidRPr="004C59D7"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 xml:space="preserve">., et. al. (2005). </w:t>
            </w:r>
            <w:r>
              <w:rPr>
                <w:rFonts w:asciiTheme="minorHAnsi" w:hAnsiTheme="minorHAnsi" w:cs="Palatino"/>
                <w:bCs/>
                <w:i/>
                <w:iCs/>
                <w:sz w:val="20"/>
                <w:szCs w:val="20"/>
                <w:lang w:val="en-GB"/>
              </w:rPr>
              <w:t>Differentiation in Practice: A Resource Guide for Differentiating Curriculum Grades 9-12</w:t>
            </w:r>
            <w:r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>. Alexandria</w:t>
            </w:r>
            <w:r w:rsidRPr="004C59D7"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>:</w:t>
            </w:r>
            <w:r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 xml:space="preserve"> Association for Supervision and Curriculum Development, p. 229</w:t>
            </w:r>
            <w:r w:rsidRPr="004C59D7"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>.</w:t>
            </w:r>
          </w:p>
        </w:tc>
      </w:tr>
    </w:tbl>
    <w:p w:rsidR="00D77D4A" w:rsidRDefault="003432C1" w:rsidP="00532D9C">
      <w:pPr>
        <w:ind w:left="142"/>
      </w:pPr>
    </w:p>
    <w:p w:rsidR="00A419E4" w:rsidRDefault="00A419E4" w:rsidP="00532D9C">
      <w:pPr>
        <w:ind w:left="142"/>
      </w:pP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"/>
        <w:gridCol w:w="10864"/>
      </w:tblGrid>
      <w:tr w:rsidR="001D657D" w:rsidRPr="00587863" w:rsidTr="001D657D">
        <w:trPr>
          <w:gridBefore w:val="1"/>
          <w:wBefore w:w="18" w:type="dxa"/>
          <w:trHeight w:val="292"/>
        </w:trPr>
        <w:tc>
          <w:tcPr>
            <w:tcW w:w="10864" w:type="dxa"/>
            <w:tcBorders>
              <w:top w:val="double" w:sz="12" w:space="0" w:color="000000"/>
              <w:left w:val="double" w:sz="12" w:space="0" w:color="000000"/>
              <w:bottom w:val="single" w:sz="12" w:space="0" w:color="auto"/>
              <w:right w:val="double" w:sz="12" w:space="0" w:color="000000"/>
            </w:tcBorders>
            <w:shd w:val="clear" w:color="auto" w:fill="FFFF99"/>
          </w:tcPr>
          <w:p w:rsidR="001D657D" w:rsidRPr="00381BD6" w:rsidRDefault="00851D0B" w:rsidP="007F572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  <w:r>
              <w:rPr>
                <w:rFonts w:asciiTheme="minorHAnsi" w:hAnsiTheme="minorHAnsi" w:cs="Cooper BlkHd BT"/>
                <w:b/>
                <w:lang w:val="en-GB"/>
              </w:rPr>
              <w:lastRenderedPageBreak/>
              <w:t>Appendix G</w:t>
            </w:r>
            <w:r w:rsidR="001D657D" w:rsidRPr="00381BD6">
              <w:rPr>
                <w:rFonts w:asciiTheme="minorHAnsi" w:hAnsiTheme="minorHAnsi" w:cs="Cooper BlkHd BT"/>
                <w:b/>
                <w:lang w:val="en-GB"/>
              </w:rPr>
              <w:t xml:space="preserve">                                        </w:t>
            </w:r>
            <w:r w:rsidR="00381BD6">
              <w:rPr>
                <w:rFonts w:asciiTheme="minorHAnsi" w:hAnsiTheme="minorHAnsi" w:cs="Cooper BlkHd BT"/>
                <w:b/>
                <w:lang w:val="en-GB"/>
              </w:rPr>
              <w:t xml:space="preserve">                          </w:t>
            </w:r>
            <w:r w:rsidR="007F5722">
              <w:rPr>
                <w:rFonts w:asciiTheme="minorHAnsi" w:hAnsiTheme="minorHAnsi" w:cs="Cooper BlkHd BT"/>
                <w:b/>
                <w:lang w:val="en-GB"/>
              </w:rPr>
              <w:t xml:space="preserve">                                                 </w:t>
            </w:r>
            <w:r w:rsidR="001D657D" w:rsidRPr="00381BD6">
              <w:rPr>
                <w:rFonts w:asciiTheme="minorHAnsi" w:hAnsiTheme="minorHAnsi" w:cs="Cooper BlkHd BT"/>
                <w:b/>
                <w:lang w:val="en-GB"/>
              </w:rPr>
              <w:t>Grade 11 English, Open (EMS30)</w:t>
            </w:r>
          </w:p>
        </w:tc>
      </w:tr>
      <w:tr w:rsidR="001D657D" w:rsidRPr="004C59D7" w:rsidTr="00F73CC9">
        <w:trPr>
          <w:gridBefore w:val="1"/>
          <w:wBefore w:w="18" w:type="dxa"/>
          <w:trHeight w:val="10437"/>
        </w:trPr>
        <w:tc>
          <w:tcPr>
            <w:tcW w:w="10864" w:type="dxa"/>
            <w:tcBorders>
              <w:left w:val="double" w:sz="12" w:space="0" w:color="000000"/>
              <w:bottom w:val="nil"/>
              <w:right w:val="double" w:sz="12" w:space="0" w:color="000000"/>
            </w:tcBorders>
          </w:tcPr>
          <w:tbl>
            <w:tblPr>
              <w:tblW w:w="11205" w:type="dxa"/>
              <w:tblInd w:w="10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205"/>
            </w:tblGrid>
            <w:tr w:rsidR="001D657D" w:rsidRPr="004C59D7" w:rsidTr="001D657D">
              <w:trPr>
                <w:trHeight w:val="252"/>
              </w:trPr>
              <w:tc>
                <w:tcPr>
                  <w:tcW w:w="11205" w:type="dxa"/>
                  <w:shd w:val="clear" w:color="auto" w:fill="FFFF99"/>
                </w:tcPr>
                <w:p w:rsidR="001D657D" w:rsidRPr="00381BD6" w:rsidRDefault="001D657D" w:rsidP="00231BEF">
                  <w:pPr>
                    <w:rPr>
                      <w:rFonts w:asciiTheme="minorHAnsi" w:hAnsiTheme="minorHAnsi"/>
                      <w:b/>
                    </w:rPr>
                  </w:pPr>
                  <w:r w:rsidRPr="00381BD6">
                    <w:rPr>
                      <w:rFonts w:asciiTheme="minorHAnsi" w:hAnsiTheme="minorHAnsi"/>
                      <w:b/>
                    </w:rPr>
                    <w:t>Graphic Organizer</w:t>
                  </w:r>
                </w:p>
              </w:tc>
            </w:tr>
            <w:tr w:rsidR="001D657D" w:rsidRPr="004C59D7" w:rsidTr="001D657D">
              <w:trPr>
                <w:trHeight w:val="504"/>
              </w:trPr>
              <w:tc>
                <w:tcPr>
                  <w:tcW w:w="11205" w:type="dxa"/>
                </w:tcPr>
                <w:p w:rsidR="001D657D" w:rsidRDefault="00101C66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01C66"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7" type="#_x0000_t202" style="position:absolute;margin-left:17.6pt;margin-top:5.85pt;width:141.75pt;height:106.5pt;z-index:251652608;mso-position-horizontal-relative:text;mso-position-vertical-relative:text;mso-width-relative:margin;mso-height-relative:margin">
                        <v:shadow on="t"/>
                        <v:textbox>
                          <w:txbxContent>
                            <w:p w:rsidR="001D657D" w:rsidRPr="00ED1DFC" w:rsidRDefault="001D657D" w:rsidP="001D657D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>In what ways does this text tell a story?</w:t>
                              </w:r>
                            </w:p>
                            <w:p w:rsidR="001153C8" w:rsidRPr="00ED1DFC" w:rsidRDefault="001153C8" w:rsidP="001D657D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</w:pPr>
                            </w:p>
                            <w:p w:rsidR="001153C8" w:rsidRPr="00ED1DFC" w:rsidRDefault="001153C8" w:rsidP="001D657D">
                              <w:pPr>
                                <w:jc w:val="center"/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This picture tells the story of a </w:t>
                              </w:r>
                              <w:r w:rsidR="00DF7121"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young</w:t>
                              </w:r>
                              <w:r w:rsidR="00526AE7"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 and fashionable</w:t>
                              </w: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 singer.</w:t>
                              </w:r>
                            </w:p>
                            <w:p w:rsidR="001D657D" w:rsidRDefault="001D657D" w:rsidP="001D657D">
                              <w:pPr>
                                <w:rPr>
                                  <w:lang w:val="en-CA"/>
                                </w:rPr>
                              </w:pPr>
                            </w:p>
                            <w:p w:rsidR="001D657D" w:rsidRPr="00733A29" w:rsidRDefault="001D657D" w:rsidP="001D657D">
                              <w:pPr>
                                <w:rPr>
                                  <w:lang w:val="en-CA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  <w:r w:rsidRPr="00101C66"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 id="_x0000_s1032" type="#_x0000_t202" style="position:absolute;margin-left:348.65pt;margin-top:5.85pt;width:141.75pt;height:141.75pt;z-index:251651584;mso-position-horizontal-relative:text;mso-position-vertical-relative:text;mso-width-relative:margin;mso-height-relative:margin">
                        <v:shadow on="t"/>
                        <v:textbox>
                          <w:txbxContent>
                            <w:p w:rsidR="001D657D" w:rsidRPr="00ED1DFC" w:rsidRDefault="001D657D" w:rsidP="001D657D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>What kind of text is it?</w:t>
                              </w:r>
                            </w:p>
                            <w:p w:rsidR="001153C8" w:rsidRPr="00ED1DFC" w:rsidRDefault="001153C8" w:rsidP="001D657D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</w:pPr>
                            </w:p>
                            <w:p w:rsidR="001153C8" w:rsidRPr="00ED1DFC" w:rsidRDefault="001153C8" w:rsidP="001D657D">
                              <w:pPr>
                                <w:jc w:val="center"/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Magazine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1D657D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01C66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01C66"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33" type="#_x0000_t32" style="position:absolute;margin-left:159.35pt;margin-top:2.5pt;width:62.05pt;height:120.4pt;flip:x y;z-index:251654656" o:connectortype="straight">
                        <v:stroke endarrow="block"/>
                      </v:shape>
                    </w:pict>
                  </w:r>
                </w:p>
                <w:p w:rsidR="001D657D" w:rsidRDefault="00101C66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01C66"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 id="_x0000_s1031" type="#_x0000_t202" style="position:absolute;margin-left:17.6pt;margin-top:2.3pt;width:141.75pt;height:222.7pt;z-index:251656704;mso-width-relative:margin;mso-height-relative:margin">
                        <v:shadow on="t"/>
                        <v:textbox>
                          <w:txbxContent>
                            <w:p w:rsidR="001D657D" w:rsidRPr="00ED1DFC" w:rsidRDefault="00F73CC9" w:rsidP="001D657D">
                              <w:pPr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>Identify and explain the message</w:t>
                              </w:r>
                              <w:r w:rsidR="0025387F"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 xml:space="preserve">s in and meanings of this text. </w:t>
                              </w:r>
                              <w:r w:rsidR="007D043E"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>What impact might this message</w:t>
                              </w:r>
                              <w:r w:rsidR="0025387F"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>[s]</w:t>
                              </w:r>
                              <w:r w:rsidR="007D043E"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 xml:space="preserve"> have on you and those around you?</w:t>
                              </w:r>
                            </w:p>
                            <w:p w:rsidR="001153C8" w:rsidRPr="00ED1DFC" w:rsidRDefault="001153C8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</w:p>
                            <w:p w:rsidR="001153C8" w:rsidRPr="00ED1DFC" w:rsidRDefault="001153C8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- Consumerism - encourages me to “buy,buy,buy” </w:t>
                              </w:r>
                            </w:p>
                            <w:p w:rsidR="001153C8" w:rsidRPr="00ED1DFC" w:rsidRDefault="001153C8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- Vanity - encourages me to continually strive for ideal beauty. </w:t>
                              </w:r>
                            </w:p>
                            <w:p w:rsidR="00DF7121" w:rsidRPr="00ED1DFC" w:rsidRDefault="00024975" w:rsidP="001D657D">
                              <w:pPr>
                                <w:rPr>
                                  <w:rStyle w:val="cstaitext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-Sex-</w:t>
                              </w: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0665FD" w:rsidRPr="00ED1DFC">
                                <w:rPr>
                                  <w:rStyle w:val="cstaitext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>t</w:t>
                              </w:r>
                              <w:r w:rsidR="001F4F3E" w:rsidRPr="00ED1DFC">
                                <w:rPr>
                                  <w:rStyle w:val="cstaitext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>his ad</w:t>
                              </w:r>
                              <w:r w:rsidRPr="00ED1DFC">
                                <w:rPr>
                                  <w:rStyle w:val="cstaitext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 xml:space="preserve"> is selling adult sexuality.</w:t>
                              </w:r>
                            </w:p>
                            <w:p w:rsidR="001F4F3E" w:rsidRPr="00ED1DFC" w:rsidRDefault="001F4F3E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</w:p>
                            <w:p w:rsidR="00024975" w:rsidRPr="00ED1DFC" w:rsidRDefault="00024975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Style w:val="cstaitext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>- The underlying marketing message is that there is a link between physical beauty and sex appeal—and su</w:t>
                              </w:r>
                              <w:r w:rsidR="001F4F3E" w:rsidRPr="00ED1DFC">
                                <w:rPr>
                                  <w:rStyle w:val="cstaitext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>ccess</w:t>
                              </w:r>
                              <w:r w:rsidRPr="00ED1DFC">
                                <w:rPr>
                                  <w:rStyle w:val="cstaitext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 xml:space="preserve"> and happiness.</w:t>
                              </w:r>
                            </w:p>
                            <w:p w:rsidR="001D657D" w:rsidRPr="00ED1DFC" w:rsidRDefault="00526AE7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-I might start to believe that material objects and make-up will make me feel </w:t>
                              </w:r>
                              <w:r w:rsidR="006D6961"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beautiful and bring me happiness. </w:t>
                              </w:r>
                            </w:p>
                            <w:p w:rsidR="005A6735" w:rsidRPr="00ED1DFC" w:rsidRDefault="005A6735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Style w:val="cstaitext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>- This media image could contribute to feelings of body-hatred and self-loathing, and could fuel eating problems.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1D657D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01C66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01C66"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 id="_x0000_s1034" type="#_x0000_t32" style="position:absolute;margin-left:300.8pt;margin-top:1.1pt;width:47.85pt;height:85.15pt;flip:y;z-index:251653632" o:connectortype="straight">
                        <v:stroke endarrow="block"/>
                      </v:shape>
                    </w:pict>
                  </w:r>
                </w:p>
                <w:p w:rsidR="001D657D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01C66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01C66"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 id="_x0000_s1030" type="#_x0000_t202" style="position:absolute;margin-left:352.4pt;margin-top:6.1pt;width:141.75pt;height:141.75pt;z-index:251655680;mso-width-relative:margin;mso-height-relative:margin">
                        <v:shadow on="t"/>
                        <v:textbox>
                          <w:txbxContent>
                            <w:p w:rsidR="001D657D" w:rsidRPr="00ED1DFC" w:rsidRDefault="00F73CC9" w:rsidP="001D657D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>Whose point of view do the</w:t>
                              </w:r>
                              <w:r w:rsidR="001D657D"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 xml:space="preserve"> values represent? How do I know this?</w:t>
                              </w:r>
                            </w:p>
                            <w:p w:rsidR="001D657D" w:rsidRPr="00ED1DFC" w:rsidRDefault="001D657D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</w:p>
                            <w:p w:rsidR="001D657D" w:rsidRPr="00ED1DFC" w:rsidRDefault="00024975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Magazine Editors, Magazine Writers,</w:t>
                              </w: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br/>
                                <w:t>Advertisers, Photographers</w:t>
                              </w:r>
                            </w:p>
                            <w:p w:rsidR="00024975" w:rsidRPr="00ED1DFC" w:rsidRDefault="00024975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</w:p>
                            <w:p w:rsidR="00024975" w:rsidRPr="00ED1DFC" w:rsidRDefault="00024975" w:rsidP="001D657D">
                              <w:pPr>
                                <w:rPr>
                                  <w:rFonts w:asciiTheme="minorHAnsi" w:hAnsiTheme="minorHAnsi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I know this </w:t>
                              </w:r>
                              <w:r w:rsidR="005A6735"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because I</w:t>
                              </w: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 know a little bit about what kind of magazine ELLE is. </w:t>
                              </w:r>
                            </w:p>
                            <w:p w:rsidR="001D657D" w:rsidRPr="00733A29" w:rsidRDefault="001D657D" w:rsidP="001D657D">
                              <w:pPr>
                                <w:rPr>
                                  <w:lang w:val="en-CA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  <w:p w:rsidR="001D657D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01C66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01C66"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 id="_x0000_s1026" type="#_x0000_t202" style="position:absolute;margin-left:220.9pt;margin-top:1.3pt;width:79.4pt;height:30.95pt;z-index:251657728;mso-height-percent:200;mso-height-percent:200;mso-width-relative:margin;mso-height-relative:margin">
                        <v:shadow on="t"/>
                        <v:textbox style="mso-fit-shape-to-text:t">
                          <w:txbxContent>
                            <w:p w:rsidR="001D657D" w:rsidRPr="00900E2F" w:rsidRDefault="003F7732" w:rsidP="001D657D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CA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CA"/>
                                </w:rPr>
                                <w:t xml:space="preserve">The Teacher’s </w:t>
                              </w:r>
                              <w:r w:rsidR="001D657D" w:rsidRPr="00900E2F">
                                <w:rPr>
                                  <w:sz w:val="20"/>
                                  <w:szCs w:val="20"/>
                                  <w:lang w:val="en-CA"/>
                                </w:rPr>
                                <w:t>Magazine Cover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1D657D" w:rsidRDefault="00101C66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01C66"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 id="_x0000_s1035" type="#_x0000_t32" style="position:absolute;margin-left:170pt;margin-top:7.05pt;width:42.55pt;height:.05pt;flip:x;z-index:251658752" o:connectortype="straight">
                        <v:stroke endarrow="block"/>
                      </v:shape>
                    </w:pict>
                  </w:r>
                  <w:r w:rsidRPr="00101C66"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 id="_x0000_s1036" type="#_x0000_t32" style="position:absolute;margin-left:309.8pt;margin-top:2.9pt;width:38.85pt;height:.05pt;z-index:251659776" o:connectortype="straight">
                        <v:stroke endarrow="block"/>
                      </v:shape>
                    </w:pict>
                  </w:r>
                </w:p>
                <w:p w:rsidR="001D657D" w:rsidRDefault="00101C66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01C66"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 id="_x0000_s1038" type="#_x0000_t32" style="position:absolute;margin-left:300.8pt;margin-top:8.25pt;width:51.6pt;height:94.1pt;z-index:251660800" o:connectortype="straight">
                        <v:stroke endarrow="block"/>
                      </v:shape>
                    </w:pict>
                  </w:r>
                  <w:r w:rsidRPr="00101C66"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 id="_x0000_s1037" type="#_x0000_t32" style="position:absolute;margin-left:165.8pt;margin-top:8.25pt;width:55.6pt;height:94.7pt;flip:x;z-index:251661824" o:connectortype="straight">
                        <v:stroke endarrow="block"/>
                      </v:shape>
                    </w:pict>
                  </w: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01C66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01C66"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 id="_x0000_s1028" type="#_x0000_t202" style="position:absolute;margin-left:352.4pt;margin-top:4.75pt;width:141.75pt;height:166.7pt;z-index:251662848;mso-width-relative:margin;mso-height-relative:margin">
                        <v:shadow on="t"/>
                        <v:textbox>
                          <w:txbxContent>
                            <w:p w:rsidR="001D657D" w:rsidRPr="00ED1DFC" w:rsidRDefault="001D657D" w:rsidP="001D657D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>Does the text contain any biases, stereotypes, or prejudices? How do I know this?</w:t>
                              </w:r>
                            </w:p>
                            <w:p w:rsidR="000665FD" w:rsidRPr="00ED1DFC" w:rsidRDefault="000665FD" w:rsidP="001D657D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</w:pPr>
                            </w:p>
                            <w:p w:rsidR="001153C8" w:rsidRPr="006557F4" w:rsidRDefault="008054AB" w:rsidP="00ED1DFC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-</w:t>
                              </w:r>
                              <w:r w:rsidR="001153C8" w:rsidRPr="006557F4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Stereotype – Highly Sexualized Blonde</w:t>
                              </w:r>
                            </w:p>
                            <w:p w:rsidR="001153C8" w:rsidRPr="006557F4" w:rsidRDefault="008054AB" w:rsidP="00ED1DFC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-</w:t>
                              </w:r>
                              <w:r w:rsidR="000665FD" w:rsidRPr="006557F4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Bias </w:t>
                              </w:r>
                              <w:r w:rsidRPr="006557F4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through</w:t>
                              </w:r>
                              <w:r w:rsidR="000665FD" w:rsidRPr="006557F4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 Placement- The headlines make it seem like these are REAL and IMPORTANT issues.</w:t>
                              </w:r>
                            </w:p>
                            <w:p w:rsidR="00ED1DFC" w:rsidRPr="006557F4" w:rsidRDefault="008054AB" w:rsidP="00ED1DFC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-</w:t>
                              </w:r>
                              <w:r w:rsidR="001153C8" w:rsidRPr="006557F4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Prejudice- </w:t>
                              </w:r>
                              <w:r w:rsidR="000665FD" w:rsidRPr="006557F4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Ashlee Simpson is white. So there is a suggestion here that ideal beauty is linked to whiteness. </w:t>
                              </w:r>
                            </w:p>
                            <w:p w:rsidR="00ED1DFC" w:rsidRPr="006557F4" w:rsidRDefault="006557F4" w:rsidP="006557F4">
                              <w:pPr>
                                <w:pStyle w:val="NoSpacing"/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6557F4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-I know all of this because these are stereotypes, biases, and prejudices that often get perpetuated in the media .</w:t>
                              </w:r>
                            </w:p>
                            <w:p w:rsidR="00012AC5" w:rsidRDefault="00012AC5" w:rsidP="001D657D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CA"/>
                                </w:rPr>
                              </w:pPr>
                            </w:p>
                            <w:p w:rsidR="00012AC5" w:rsidRPr="00900E2F" w:rsidRDefault="00012AC5" w:rsidP="00012AC5">
                              <w:pPr>
                                <w:rPr>
                                  <w:sz w:val="20"/>
                                  <w:szCs w:val="20"/>
                                  <w:lang w:val="en-CA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01C66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01C66"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 id="_x0000_s1029" type="#_x0000_t202" style="position:absolute;margin-left:21.1pt;margin-top:5.3pt;width:141.75pt;height:141.75pt;z-index:251663872;mso-width-relative:margin;mso-height-relative:margin">
                        <v:shadow on="t"/>
                        <v:textbox>
                          <w:txbxContent>
                            <w:p w:rsidR="00F73CC9" w:rsidRPr="00ED1DFC" w:rsidRDefault="001D657D" w:rsidP="00F73CC9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>What values are being promoted? How do I know this?</w:t>
                              </w:r>
                              <w:r w:rsidR="00F73CC9"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 xml:space="preserve"> Are my values being represented?</w:t>
                              </w:r>
                            </w:p>
                            <w:p w:rsidR="001D657D" w:rsidRPr="00ED1DFC" w:rsidRDefault="001D657D" w:rsidP="001D657D">
                              <w:pPr>
                                <w:rPr>
                                  <w:rFonts w:asciiTheme="minorHAnsi" w:hAnsiTheme="minorHAnsi"/>
                                  <w:lang w:val="en-CA"/>
                                </w:rPr>
                              </w:pPr>
                            </w:p>
                            <w:p w:rsidR="001D657D" w:rsidRPr="00ED1DFC" w:rsidRDefault="00012AC5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-</w:t>
                              </w:r>
                              <w:r w:rsidR="00024975"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Materialistic Values</w:t>
                              </w:r>
                            </w:p>
                            <w:p w:rsidR="00012AC5" w:rsidRPr="00ED1DFC" w:rsidRDefault="00012AC5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-Consumerism Values</w:t>
                              </w:r>
                            </w:p>
                            <w:p w:rsidR="00012AC5" w:rsidRPr="00ED1DFC" w:rsidRDefault="00012AC5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</w:p>
                            <w:p w:rsidR="00012AC5" w:rsidRPr="00ED1DFC" w:rsidRDefault="00012AC5" w:rsidP="00012AC5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-No they are not. I don’t believe that make-up and a new wardrobe will make me feel beautiful and happy. 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Pr="004C59D7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1D657D" w:rsidRPr="004C59D7" w:rsidRDefault="001D657D" w:rsidP="00231BE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sz w:val="20"/>
                <w:szCs w:val="20"/>
                <w:lang w:val="en-GB"/>
              </w:rPr>
            </w:pPr>
          </w:p>
        </w:tc>
      </w:tr>
      <w:tr w:rsidR="001D657D" w:rsidRPr="004C59D7" w:rsidTr="001D657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val="1377"/>
        </w:trPr>
        <w:tc>
          <w:tcPr>
            <w:tcW w:w="10882" w:type="dxa"/>
            <w:gridSpan w:val="2"/>
            <w:shd w:val="clear" w:color="auto" w:fill="F9F967"/>
          </w:tcPr>
          <w:p w:rsidR="001D657D" w:rsidRPr="001B4839" w:rsidRDefault="00F73CC9" w:rsidP="001B4839">
            <w:pPr>
              <w:pStyle w:val="NoSpacing"/>
              <w:rPr>
                <w:rFonts w:asciiTheme="minorHAnsi" w:hAnsiTheme="minorHAnsi"/>
                <w:sz w:val="20"/>
                <w:szCs w:val="20"/>
              </w:rPr>
            </w:pPr>
            <w:r w:rsidRPr="001B4839">
              <w:rPr>
                <w:rFonts w:asciiTheme="minorHAnsi" w:hAnsiTheme="minorHAnsi"/>
                <w:b/>
                <w:sz w:val="20"/>
                <w:szCs w:val="20"/>
              </w:rPr>
              <w:br/>
            </w:r>
            <w:r w:rsidR="001D657D" w:rsidRPr="001B4839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Adapted from: Hoyes, M. (2000). TDSB, as found in: Bates, J., et. al. (2005). </w:t>
            </w:r>
            <w:r w:rsidR="001D657D" w:rsidRPr="001B4839">
              <w:rPr>
                <w:rFonts w:asciiTheme="minorHAnsi" w:hAnsiTheme="minorHAnsi"/>
                <w:i/>
                <w:sz w:val="20"/>
                <w:szCs w:val="20"/>
                <w:lang w:val="en-GB"/>
              </w:rPr>
              <w:t>Media Studies K-12</w:t>
            </w:r>
            <w:r w:rsidR="001B4839" w:rsidRPr="001B4839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. Toronto:   </w:t>
            </w:r>
            <w:r w:rsidR="001B4839" w:rsidRPr="001B4839">
              <w:rPr>
                <w:rFonts w:asciiTheme="minorHAnsi" w:hAnsiTheme="minorHAnsi"/>
                <w:sz w:val="20"/>
                <w:szCs w:val="20"/>
                <w:lang w:val="en-GB"/>
              </w:rPr>
              <w:br/>
              <w:t xml:space="preserve">       </w:t>
            </w:r>
            <w:r w:rsidR="001D657D" w:rsidRPr="001B4839">
              <w:rPr>
                <w:rFonts w:asciiTheme="minorHAnsi" w:hAnsiTheme="minorHAnsi"/>
                <w:sz w:val="20"/>
                <w:szCs w:val="20"/>
                <w:lang w:val="en-GB"/>
              </w:rPr>
              <w:t>Toronto District Schoo</w:t>
            </w:r>
            <w:r w:rsidR="001B4839" w:rsidRPr="001B4839">
              <w:rPr>
                <w:rFonts w:asciiTheme="minorHAnsi" w:hAnsiTheme="minorHAnsi"/>
                <w:sz w:val="20"/>
                <w:szCs w:val="20"/>
                <w:lang w:val="en-GB"/>
              </w:rPr>
              <w:t>l</w:t>
            </w:r>
            <w:r w:rsidR="008A2815" w:rsidRPr="001B4839">
              <w:rPr>
                <w:rFonts w:asciiTheme="minorHAnsi" w:hAnsiTheme="minorHAnsi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1D657D" w:rsidRPr="001B4839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Board, p. 82. </w:t>
            </w:r>
            <w:r w:rsidRPr="001B4839">
              <w:rPr>
                <w:rFonts w:asciiTheme="minorHAnsi" w:hAnsiTheme="minorHAnsi"/>
                <w:b/>
                <w:bCs/>
                <w:sz w:val="20"/>
                <w:szCs w:val="20"/>
                <w:lang w:val="en-GB"/>
              </w:rPr>
              <w:br/>
            </w:r>
            <w:r w:rsidR="001D657D" w:rsidRPr="001B4839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Adapted from: Richards, J., et. al. (2011). </w:t>
            </w:r>
            <w:r w:rsidR="001D657D" w:rsidRPr="001B4839">
              <w:rPr>
                <w:rStyle w:val="fn"/>
                <w:rFonts w:asciiTheme="minorHAnsi" w:hAnsiTheme="minorHAnsi"/>
                <w:i/>
                <w:sz w:val="20"/>
                <w:szCs w:val="20"/>
              </w:rPr>
              <w:t xml:space="preserve">Writing Strategies for All Primary Students: Scaffolding Independent </w:t>
            </w:r>
            <w:r w:rsidR="001B4839" w:rsidRPr="001B4839">
              <w:rPr>
                <w:rStyle w:val="fn"/>
                <w:rFonts w:asciiTheme="minorHAnsi" w:hAnsiTheme="minorHAnsi"/>
                <w:i/>
                <w:sz w:val="20"/>
                <w:szCs w:val="20"/>
              </w:rPr>
              <w:br/>
              <w:t xml:space="preserve">       </w:t>
            </w:r>
            <w:r w:rsidR="001D657D" w:rsidRPr="001B4839">
              <w:rPr>
                <w:rStyle w:val="fn"/>
                <w:rFonts w:asciiTheme="minorHAnsi" w:hAnsiTheme="minorHAnsi"/>
                <w:i/>
                <w:sz w:val="20"/>
                <w:szCs w:val="20"/>
              </w:rPr>
              <w:t xml:space="preserve">Writing with Differentiated Mini-Lessons, Grades K-3. </w:t>
            </w:r>
            <w:r w:rsidR="001D657D" w:rsidRPr="001B4839">
              <w:rPr>
                <w:rStyle w:val="fn"/>
                <w:rFonts w:asciiTheme="minorHAnsi" w:hAnsiTheme="minorHAnsi"/>
                <w:sz w:val="20"/>
                <w:szCs w:val="20"/>
              </w:rPr>
              <w:t>San Francisco: Jossey-Bass, p. 9.</w:t>
            </w:r>
          </w:p>
        </w:tc>
      </w:tr>
    </w:tbl>
    <w:p w:rsidR="00452090" w:rsidRDefault="00452090" w:rsidP="00452090"/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165"/>
      </w:tblGrid>
      <w:tr w:rsidR="00452090" w:rsidRPr="00466D0E" w:rsidTr="00231BEF">
        <w:trPr>
          <w:trHeight w:val="359"/>
        </w:trPr>
        <w:tc>
          <w:tcPr>
            <w:tcW w:w="11147" w:type="dxa"/>
            <w:tcBorders>
              <w:top w:val="double" w:sz="12" w:space="0" w:color="000000"/>
              <w:left w:val="double" w:sz="12" w:space="0" w:color="000000"/>
              <w:bottom w:val="single" w:sz="12" w:space="0" w:color="auto"/>
              <w:right w:val="double" w:sz="12" w:space="0" w:color="000000"/>
            </w:tcBorders>
            <w:shd w:val="clear" w:color="auto" w:fill="FFFF99"/>
          </w:tcPr>
          <w:p w:rsidR="00452090" w:rsidRPr="00DC4B75" w:rsidRDefault="00207D00" w:rsidP="007E11B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  <w:r>
              <w:rPr>
                <w:rFonts w:asciiTheme="minorHAnsi" w:hAnsiTheme="minorHAnsi" w:cs="Cooper BlkHd BT"/>
                <w:b/>
                <w:lang w:val="en-GB"/>
              </w:rPr>
              <w:lastRenderedPageBreak/>
              <w:t>Appendix  F</w:t>
            </w:r>
            <w:r w:rsidR="00452090" w:rsidRPr="00DC4B75">
              <w:rPr>
                <w:rFonts w:asciiTheme="minorHAnsi" w:hAnsiTheme="minorHAnsi" w:cs="Cooper BlkHd BT"/>
                <w:b/>
                <w:lang w:val="en-GB"/>
              </w:rPr>
              <w:t xml:space="preserve">                                                       </w:t>
            </w:r>
            <w:r w:rsidR="00DC4B75">
              <w:rPr>
                <w:rFonts w:asciiTheme="minorHAnsi" w:hAnsiTheme="minorHAnsi" w:cs="Cooper BlkHd BT"/>
                <w:b/>
                <w:lang w:val="en-GB"/>
              </w:rPr>
              <w:t xml:space="preserve">      </w:t>
            </w:r>
            <w:r w:rsidR="007E11BD">
              <w:rPr>
                <w:rFonts w:asciiTheme="minorHAnsi" w:hAnsiTheme="minorHAnsi" w:cs="Cooper BlkHd BT"/>
                <w:b/>
                <w:lang w:val="en-GB"/>
              </w:rPr>
              <w:t xml:space="preserve">                                                           </w:t>
            </w:r>
            <w:r w:rsidR="00452090" w:rsidRPr="00DC4B75">
              <w:rPr>
                <w:rFonts w:asciiTheme="minorHAnsi" w:hAnsiTheme="minorHAnsi" w:cs="Cooper BlkHd BT"/>
                <w:b/>
                <w:lang w:val="en-GB"/>
              </w:rPr>
              <w:t>Grade 11 English, Open (EMS30)</w:t>
            </w:r>
          </w:p>
        </w:tc>
      </w:tr>
      <w:tr w:rsidR="00452090" w:rsidRPr="004C59D7" w:rsidTr="00231BEF">
        <w:trPr>
          <w:trHeight w:val="4407"/>
        </w:trPr>
        <w:tc>
          <w:tcPr>
            <w:tcW w:w="11147" w:type="dxa"/>
            <w:tcBorders>
              <w:left w:val="double" w:sz="12" w:space="0" w:color="000000"/>
              <w:bottom w:val="nil"/>
              <w:right w:val="double" w:sz="12" w:space="0" w:color="000000"/>
            </w:tcBorders>
          </w:tcPr>
          <w:tbl>
            <w:tblPr>
              <w:tblW w:w="11496" w:type="dxa"/>
              <w:tblInd w:w="11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496"/>
            </w:tblGrid>
            <w:tr w:rsidR="00452090" w:rsidRPr="00DC4B75" w:rsidTr="00231BEF">
              <w:trPr>
                <w:trHeight w:val="310"/>
              </w:trPr>
              <w:tc>
                <w:tcPr>
                  <w:tcW w:w="11496" w:type="dxa"/>
                  <w:shd w:val="clear" w:color="auto" w:fill="FFFF99"/>
                </w:tcPr>
                <w:p w:rsidR="00452090" w:rsidRPr="00DC4B75" w:rsidRDefault="00452090" w:rsidP="00231BEF">
                  <w:pPr>
                    <w:rPr>
                      <w:rFonts w:asciiTheme="minorHAnsi" w:hAnsiTheme="minorHAnsi"/>
                      <w:b/>
                    </w:rPr>
                  </w:pPr>
                  <w:r w:rsidRPr="00DC4B75">
                    <w:rPr>
                      <w:rFonts w:asciiTheme="minorHAnsi" w:hAnsiTheme="minorHAnsi"/>
                      <w:b/>
                    </w:rPr>
                    <w:t>3,2,1 Exit Card</w:t>
                  </w:r>
                </w:p>
              </w:tc>
            </w:tr>
            <w:tr w:rsidR="00452090" w:rsidRPr="00DC4B75" w:rsidTr="00231BEF">
              <w:trPr>
                <w:trHeight w:val="621"/>
              </w:trPr>
              <w:tc>
                <w:tcPr>
                  <w:tcW w:w="11496" w:type="dxa"/>
                </w:tcPr>
                <w:p w:rsidR="00452090" w:rsidRPr="00DC4B75" w:rsidRDefault="00452090" w:rsidP="00231BEF">
                  <w:pPr>
                    <w:pStyle w:val="ListParagraph"/>
                    <w:spacing w:after="0" w:line="240" w:lineRule="auto"/>
                    <w:ind w:left="0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:rsidR="00452090" w:rsidRPr="00DC4B75" w:rsidRDefault="00452090" w:rsidP="00452090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DC4B75">
                    <w:rPr>
                      <w:rFonts w:asciiTheme="minorHAnsi" w:hAnsiTheme="minorHAnsi"/>
                      <w:sz w:val="24"/>
                      <w:szCs w:val="24"/>
                    </w:rPr>
                    <w:t>List 3 critical questions you might ask yourself when analyzing and assessing a media text</w:t>
                  </w:r>
                  <w:r w:rsidR="00B763C5" w:rsidRPr="00DC4B75">
                    <w:rPr>
                      <w:rFonts w:asciiTheme="minorHAnsi" w:hAnsiTheme="minorHAnsi"/>
                      <w:sz w:val="24"/>
                      <w:szCs w:val="24"/>
                    </w:rPr>
                    <w:t>:</w:t>
                  </w:r>
                </w:p>
                <w:p w:rsidR="00452090" w:rsidRPr="00DC4B75" w:rsidRDefault="00452090" w:rsidP="00231BEF">
                  <w:pPr>
                    <w:pStyle w:val="ListParagraph"/>
                    <w:spacing w:after="0"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:rsidR="00452090" w:rsidRPr="00DC4B75" w:rsidRDefault="00452090" w:rsidP="00231BEF">
                  <w:pPr>
                    <w:pStyle w:val="ListParagraph"/>
                    <w:spacing w:after="0"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:rsidR="00452090" w:rsidRPr="00DC4B75" w:rsidRDefault="00452090" w:rsidP="00686AD2">
                  <w:pPr>
                    <w:rPr>
                      <w:rFonts w:asciiTheme="minorHAnsi" w:hAnsiTheme="minorHAnsi"/>
                    </w:rPr>
                  </w:pPr>
                </w:p>
                <w:p w:rsidR="00B763C5" w:rsidRPr="00DC4B75" w:rsidRDefault="00B763C5" w:rsidP="00686AD2">
                  <w:pPr>
                    <w:rPr>
                      <w:rFonts w:asciiTheme="minorHAnsi" w:hAnsiTheme="minorHAnsi"/>
                    </w:rPr>
                  </w:pPr>
                </w:p>
                <w:p w:rsidR="00B763C5" w:rsidRPr="00DC4B75" w:rsidRDefault="00B763C5" w:rsidP="00686AD2">
                  <w:pPr>
                    <w:rPr>
                      <w:rFonts w:asciiTheme="minorHAnsi" w:hAnsiTheme="minorHAnsi"/>
                    </w:rPr>
                  </w:pPr>
                </w:p>
                <w:p w:rsidR="00B763C5" w:rsidRPr="00DC4B75" w:rsidRDefault="00B763C5" w:rsidP="00686AD2">
                  <w:pPr>
                    <w:rPr>
                      <w:rFonts w:asciiTheme="minorHAnsi" w:hAnsiTheme="minorHAnsi"/>
                    </w:rPr>
                  </w:pPr>
                </w:p>
                <w:p w:rsidR="00B763C5" w:rsidRPr="00DC4B75" w:rsidRDefault="00B763C5" w:rsidP="00686AD2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pStyle w:val="ListParagraph"/>
                    <w:spacing w:after="0"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:rsidR="00452090" w:rsidRPr="00DC4B75" w:rsidRDefault="00452090" w:rsidP="00231BEF">
                  <w:pPr>
                    <w:pStyle w:val="ListParagraph"/>
                    <w:spacing w:after="0"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:rsidR="00452090" w:rsidRPr="00DC4B75" w:rsidRDefault="00452090" w:rsidP="00231BEF">
                  <w:pPr>
                    <w:pStyle w:val="ListParagraph"/>
                    <w:spacing w:after="0"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:rsidR="00452090" w:rsidRPr="00DC4B75" w:rsidRDefault="00452090" w:rsidP="00452090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DC4B75">
                    <w:rPr>
                      <w:rFonts w:asciiTheme="minorHAnsi" w:hAnsiTheme="minorHAnsi"/>
                      <w:sz w:val="24"/>
                      <w:szCs w:val="24"/>
                    </w:rPr>
                    <w:t xml:space="preserve">List 2 ways of </w:t>
                  </w:r>
                  <w:r w:rsidR="00B763C5" w:rsidRPr="00DC4B75">
                    <w:rPr>
                      <w:rFonts w:asciiTheme="minorHAnsi" w:hAnsiTheme="minorHAnsi"/>
                      <w:sz w:val="24"/>
                      <w:szCs w:val="24"/>
                    </w:rPr>
                    <w:t xml:space="preserve">detecting one of the following: </w:t>
                  </w:r>
                  <w:r w:rsidRPr="00DC4B75">
                    <w:rPr>
                      <w:rFonts w:asciiTheme="minorHAnsi" w:hAnsiTheme="minorHAnsi"/>
                      <w:sz w:val="24"/>
                      <w:szCs w:val="24"/>
                    </w:rPr>
                    <w:t>biases,</w:t>
                  </w:r>
                  <w:r w:rsidR="00207D00">
                    <w:rPr>
                      <w:rFonts w:asciiTheme="minorHAnsi" w:hAnsiTheme="minorHAnsi"/>
                      <w:sz w:val="24"/>
                      <w:szCs w:val="24"/>
                    </w:rPr>
                    <w:t xml:space="preserve"> messages, points of view,</w:t>
                  </w:r>
                  <w:r w:rsidRPr="00DC4B75">
                    <w:rPr>
                      <w:rFonts w:asciiTheme="minorHAnsi" w:hAnsiTheme="minorHAnsi"/>
                      <w:sz w:val="24"/>
                      <w:szCs w:val="24"/>
                    </w:rPr>
                    <w:t xml:space="preserve"> stereotypes, prejudices, values</w:t>
                  </w:r>
                  <w:r w:rsidR="00B763C5" w:rsidRPr="00DC4B75">
                    <w:rPr>
                      <w:rFonts w:asciiTheme="minorHAnsi" w:hAnsiTheme="minorHAnsi"/>
                      <w:sz w:val="24"/>
                      <w:szCs w:val="24"/>
                    </w:rPr>
                    <w:t xml:space="preserve"> in media texts.</w:t>
                  </w: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B763C5" w:rsidRPr="00DC4B75" w:rsidRDefault="00B763C5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B763C5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DC4B75">
                    <w:rPr>
                      <w:rFonts w:asciiTheme="minorHAnsi" w:hAnsiTheme="minorHAnsi"/>
                      <w:sz w:val="24"/>
                      <w:szCs w:val="24"/>
                    </w:rPr>
                    <w:t xml:space="preserve">List 1 of the media texts that you engaged with today, </w:t>
                  </w:r>
                  <w:r w:rsidR="00B763C5" w:rsidRPr="00DC4B75">
                    <w:rPr>
                      <w:rFonts w:asciiTheme="minorHAnsi" w:hAnsiTheme="minorHAnsi"/>
                      <w:sz w:val="24"/>
                      <w:szCs w:val="24"/>
                    </w:rPr>
                    <w:t>and reflect on the message that it conveyed.</w:t>
                  </w:r>
                </w:p>
                <w:p w:rsidR="00686AD2" w:rsidRPr="00DC4B75" w:rsidRDefault="00686AD2" w:rsidP="00231BEF">
                  <w:pPr>
                    <w:pStyle w:val="ListParagraph"/>
                    <w:spacing w:after="0"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:rsidR="00686AD2" w:rsidRPr="00DC4B75" w:rsidRDefault="00686AD2" w:rsidP="00231BEF">
                  <w:pPr>
                    <w:pStyle w:val="ListParagraph"/>
                    <w:spacing w:after="0"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686AD2" w:rsidRPr="00DC4B75" w:rsidRDefault="00686AD2" w:rsidP="00231BEF">
                  <w:pPr>
                    <w:rPr>
                      <w:rFonts w:asciiTheme="minorHAnsi" w:hAnsiTheme="minorHAnsi"/>
                    </w:rPr>
                  </w:pPr>
                </w:p>
                <w:p w:rsidR="00686AD2" w:rsidRPr="00DC4B75" w:rsidRDefault="00686AD2" w:rsidP="00231BEF">
                  <w:pPr>
                    <w:rPr>
                      <w:rFonts w:asciiTheme="minorHAnsi" w:hAnsiTheme="minorHAnsi"/>
                    </w:rPr>
                  </w:pPr>
                </w:p>
                <w:p w:rsidR="00B763C5" w:rsidRPr="00DC4B75" w:rsidRDefault="00B763C5" w:rsidP="00231BEF">
                  <w:pPr>
                    <w:rPr>
                      <w:rFonts w:asciiTheme="minorHAnsi" w:hAnsiTheme="minorHAnsi"/>
                    </w:rPr>
                  </w:pPr>
                </w:p>
                <w:p w:rsidR="00B763C5" w:rsidRPr="00DC4B75" w:rsidRDefault="00B763C5" w:rsidP="00231BEF">
                  <w:pPr>
                    <w:rPr>
                      <w:rFonts w:asciiTheme="minorHAnsi" w:hAnsiTheme="minorHAnsi"/>
                    </w:rPr>
                  </w:pPr>
                </w:p>
                <w:p w:rsidR="00B763C5" w:rsidRPr="00DC4B75" w:rsidRDefault="00B763C5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452090" w:rsidRPr="00DC4B75" w:rsidRDefault="00452090" w:rsidP="00231BE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</w:tc>
      </w:tr>
      <w:tr w:rsidR="00452090" w:rsidRPr="004C59D7" w:rsidTr="00231BE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11165" w:type="dxa"/>
            <w:shd w:val="clear" w:color="auto" w:fill="F9F967"/>
          </w:tcPr>
          <w:p w:rsidR="00452090" w:rsidRPr="004C59D7" w:rsidRDefault="00452090" w:rsidP="0068310B">
            <w:pPr>
              <w:ind w:left="426" w:hanging="426"/>
              <w:rPr>
                <w:rFonts w:asciiTheme="minorHAnsi" w:hAnsiTheme="minorHAnsi"/>
                <w:b/>
                <w:sz w:val="20"/>
                <w:szCs w:val="20"/>
              </w:rPr>
            </w:pPr>
            <w:r w:rsidRPr="00287CFE">
              <w:rPr>
                <w:rFonts w:asciiTheme="minorHAnsi" w:hAnsiTheme="minorHAnsi"/>
                <w:sz w:val="20"/>
                <w:szCs w:val="20"/>
              </w:rPr>
              <w:t>Adapted</w:t>
            </w:r>
            <w:r w:rsidRPr="00287CFE">
              <w:rPr>
                <w:rFonts w:asciiTheme="minorHAnsi" w:hAnsiTheme="minorHAnsi" w:cs="Arial"/>
                <w:sz w:val="20"/>
                <w:szCs w:val="20"/>
              </w:rPr>
              <w:t xml:space="preserve"> from: Lipton, L. and B. Wellman. (2006). </w:t>
            </w:r>
            <w:r w:rsidRPr="00287CFE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Pathways to Understanding: Patterns and Practices in the Learning-Focused Classroom</w:t>
            </w:r>
            <w:r w:rsidRPr="00287CFE">
              <w:rPr>
                <w:rFonts w:asciiTheme="minorHAnsi" w:hAnsiTheme="minorHAnsi" w:cs="Arial"/>
                <w:sz w:val="20"/>
                <w:szCs w:val="20"/>
              </w:rPr>
              <w:t>. 3</w:t>
            </w:r>
            <w:r w:rsidRPr="00287CFE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t>rd</w:t>
            </w:r>
            <w:r w:rsidRPr="00287CFE">
              <w:rPr>
                <w:rFonts w:asciiTheme="minorHAnsi" w:hAnsiTheme="minorHAnsi" w:cs="Arial"/>
                <w:sz w:val="20"/>
                <w:szCs w:val="20"/>
              </w:rPr>
              <w:t xml:space="preserve"> Edition.  Sherman, CT: MiraVia LLC, 43.</w:t>
            </w:r>
          </w:p>
        </w:tc>
      </w:tr>
    </w:tbl>
    <w:p w:rsidR="00BE5C37" w:rsidRDefault="00BE5C37" w:rsidP="00BE5C37">
      <w:pPr>
        <w:ind w:left="142"/>
      </w:pP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165"/>
      </w:tblGrid>
      <w:tr w:rsidR="00B721ED" w:rsidRPr="00DC4B75" w:rsidTr="00A715FD">
        <w:trPr>
          <w:trHeight w:val="359"/>
        </w:trPr>
        <w:tc>
          <w:tcPr>
            <w:tcW w:w="11147" w:type="dxa"/>
            <w:tcBorders>
              <w:top w:val="double" w:sz="12" w:space="0" w:color="000000"/>
              <w:left w:val="double" w:sz="12" w:space="0" w:color="000000"/>
              <w:bottom w:val="single" w:sz="12" w:space="0" w:color="auto"/>
              <w:right w:val="double" w:sz="12" w:space="0" w:color="000000"/>
            </w:tcBorders>
            <w:shd w:val="clear" w:color="auto" w:fill="FFFF99"/>
          </w:tcPr>
          <w:p w:rsidR="00B721ED" w:rsidRPr="00DC4B75" w:rsidRDefault="00B721ED" w:rsidP="00A715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  <w:r>
              <w:rPr>
                <w:rFonts w:asciiTheme="minorHAnsi" w:hAnsiTheme="minorHAnsi" w:cs="Cooper BlkHd BT"/>
                <w:b/>
                <w:lang w:val="en-GB"/>
              </w:rPr>
              <w:t>Appendix  D</w:t>
            </w:r>
            <w:r w:rsidRPr="00DC4B75">
              <w:rPr>
                <w:rFonts w:asciiTheme="minorHAnsi" w:hAnsiTheme="minorHAnsi" w:cs="Cooper BlkHd BT"/>
                <w:b/>
                <w:lang w:val="en-GB"/>
              </w:rPr>
              <w:t xml:space="preserve">                                                       </w:t>
            </w:r>
            <w:r>
              <w:rPr>
                <w:rFonts w:asciiTheme="minorHAnsi" w:hAnsiTheme="minorHAnsi" w:cs="Cooper BlkHd BT"/>
                <w:b/>
                <w:lang w:val="en-GB"/>
              </w:rPr>
              <w:t xml:space="preserve">                                                                 </w:t>
            </w:r>
            <w:r w:rsidRPr="00DC4B75">
              <w:rPr>
                <w:rFonts w:asciiTheme="minorHAnsi" w:hAnsiTheme="minorHAnsi" w:cs="Cooper BlkHd BT"/>
                <w:b/>
                <w:lang w:val="en-GB"/>
              </w:rPr>
              <w:t>Grade 11 English, Open (EMS30)</w:t>
            </w:r>
          </w:p>
        </w:tc>
      </w:tr>
      <w:tr w:rsidR="00B721ED" w:rsidRPr="00DC4B75" w:rsidTr="00A715FD">
        <w:trPr>
          <w:trHeight w:val="4407"/>
        </w:trPr>
        <w:tc>
          <w:tcPr>
            <w:tcW w:w="11147" w:type="dxa"/>
            <w:tcBorders>
              <w:left w:val="double" w:sz="12" w:space="0" w:color="000000"/>
              <w:bottom w:val="nil"/>
              <w:right w:val="double" w:sz="12" w:space="0" w:color="000000"/>
            </w:tcBorders>
          </w:tcPr>
          <w:tbl>
            <w:tblPr>
              <w:tblW w:w="11496" w:type="dxa"/>
              <w:tblInd w:w="11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496"/>
            </w:tblGrid>
            <w:tr w:rsidR="00B721ED" w:rsidRPr="00DC4B75" w:rsidTr="00A715FD">
              <w:trPr>
                <w:trHeight w:val="310"/>
              </w:trPr>
              <w:tc>
                <w:tcPr>
                  <w:tcW w:w="11496" w:type="dxa"/>
                  <w:shd w:val="clear" w:color="auto" w:fill="FFFF99"/>
                </w:tcPr>
                <w:p w:rsidR="00B721ED" w:rsidRPr="00DC4B75" w:rsidRDefault="00B721ED" w:rsidP="00A715FD">
                  <w:pPr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Sample Magazine Cover</w:t>
                  </w:r>
                </w:p>
              </w:tc>
            </w:tr>
            <w:tr w:rsidR="00B721ED" w:rsidRPr="00DC4B75" w:rsidTr="00A715FD">
              <w:trPr>
                <w:trHeight w:val="621"/>
              </w:trPr>
              <w:tc>
                <w:tcPr>
                  <w:tcW w:w="11496" w:type="dxa"/>
                </w:tcPr>
                <w:p w:rsidR="00B721ED" w:rsidRPr="00DC4B75" w:rsidRDefault="00B721ED" w:rsidP="00A715FD">
                  <w:pPr>
                    <w:pStyle w:val="ListParagraph"/>
                    <w:spacing w:after="0" w:line="240" w:lineRule="auto"/>
                    <w:ind w:left="0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664896" behindDoc="0" locked="0" layoutInCell="1" allowOverlap="1">
                        <wp:simplePos x="0" y="0"/>
                        <wp:positionH relativeFrom="column">
                          <wp:posOffset>815975</wp:posOffset>
                        </wp:positionH>
                        <wp:positionV relativeFrom="paragraph">
                          <wp:posOffset>-818515</wp:posOffset>
                        </wp:positionV>
                        <wp:extent cx="5200650" cy="6810375"/>
                        <wp:effectExtent l="19050" t="0" r="0" b="0"/>
                        <wp:wrapSquare wrapText="bothSides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00650" cy="6810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B721ED" w:rsidRPr="00DC4B75" w:rsidRDefault="00B721ED" w:rsidP="00A715FD">
                  <w:pPr>
                    <w:rPr>
                      <w:rFonts w:asciiTheme="minorHAnsi" w:hAnsiTheme="minorHAnsi"/>
                    </w:rPr>
                  </w:pPr>
                </w:p>
                <w:p w:rsidR="00B721ED" w:rsidRPr="00DC4B75" w:rsidRDefault="00B721ED" w:rsidP="00A715FD">
                  <w:pPr>
                    <w:rPr>
                      <w:rFonts w:asciiTheme="minorHAnsi" w:hAnsiTheme="minorHAnsi"/>
                    </w:rPr>
                  </w:pPr>
                </w:p>
                <w:p w:rsidR="00B721ED" w:rsidRPr="00DC4B75" w:rsidRDefault="00B721ED" w:rsidP="00A715FD">
                  <w:pPr>
                    <w:rPr>
                      <w:rFonts w:asciiTheme="minorHAnsi" w:hAnsiTheme="minorHAnsi"/>
                    </w:rPr>
                  </w:pPr>
                </w:p>
                <w:p w:rsidR="00B721ED" w:rsidRPr="00DC4B75" w:rsidRDefault="00B721ED" w:rsidP="00A715FD">
                  <w:pPr>
                    <w:rPr>
                      <w:rFonts w:asciiTheme="minorHAnsi" w:hAnsiTheme="minorHAnsi"/>
                    </w:rPr>
                  </w:pPr>
                </w:p>
                <w:p w:rsidR="00B721ED" w:rsidRPr="00DC4B75" w:rsidRDefault="00B721ED" w:rsidP="00A715FD">
                  <w:pPr>
                    <w:rPr>
                      <w:rFonts w:asciiTheme="minorHAnsi" w:hAnsiTheme="minorHAnsi"/>
                    </w:rPr>
                  </w:pPr>
                </w:p>
                <w:p w:rsidR="00B721ED" w:rsidRPr="00DC4B75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Pr="00DC4B75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B721ED" w:rsidRPr="00DC4B75" w:rsidRDefault="00B721ED" w:rsidP="00A715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</w:tc>
      </w:tr>
      <w:tr w:rsidR="00B721ED" w:rsidRPr="004C59D7" w:rsidTr="00A715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11165" w:type="dxa"/>
            <w:shd w:val="clear" w:color="auto" w:fill="F9F967"/>
          </w:tcPr>
          <w:p w:rsidR="00B721ED" w:rsidRPr="004C59D7" w:rsidRDefault="00B721ED" w:rsidP="00B721ED">
            <w:pPr>
              <w:ind w:left="426" w:hanging="426"/>
              <w:rPr>
                <w:rFonts w:asciiTheme="minorHAnsi" w:hAnsiTheme="minorHAnsi"/>
                <w:b/>
                <w:sz w:val="20"/>
                <w:szCs w:val="20"/>
              </w:rPr>
            </w:pPr>
            <w:r w:rsidRPr="00287CF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B50A17">
              <w:rPr>
                <w:rFonts w:asciiTheme="minorHAnsi" w:hAnsiTheme="minorHAnsi" w:cs="Arial"/>
                <w:sz w:val="20"/>
                <w:szCs w:val="20"/>
              </w:rPr>
              <w:t>(</w:t>
            </w:r>
            <w:r w:rsidR="00B50A17" w:rsidRPr="00B50A17">
              <w:rPr>
                <w:rFonts w:asciiTheme="minorHAnsi" w:hAnsiTheme="minorHAnsi"/>
                <w:sz w:val="20"/>
                <w:szCs w:val="20"/>
              </w:rPr>
              <w:t xml:space="preserve">2011). </w:t>
            </w:r>
            <w:hyperlink r:id="rId6" w:tooltip="Permanent Link: Reflections on Women Development Policy  and IOJ’s hartal PART II" w:history="1">
              <w:r w:rsidR="00B50A17" w:rsidRPr="00B50A17">
                <w:rPr>
                  <w:rStyle w:val="Hyperlink"/>
                  <w:rFonts w:asciiTheme="minorHAnsi" w:eastAsiaTheme="majorEastAsia" w:hAnsiTheme="minorHAnsi"/>
                  <w:color w:val="auto"/>
                  <w:sz w:val="20"/>
                  <w:szCs w:val="20"/>
                  <w:u w:val="none"/>
                </w:rPr>
                <w:t>Reflecti</w:t>
              </w:r>
              <w:r w:rsidR="00B50A17" w:rsidRPr="00B50A17">
                <w:rPr>
                  <w:rStyle w:val="Hyperlink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 xml:space="preserve">ons on Women Development Policy </w:t>
              </w:r>
              <w:r w:rsidR="00B50A17" w:rsidRPr="00B50A17">
                <w:rPr>
                  <w:rStyle w:val="Hyperlink"/>
                  <w:rFonts w:asciiTheme="minorHAnsi" w:eastAsiaTheme="majorEastAsia" w:hAnsiTheme="minorHAnsi"/>
                  <w:color w:val="auto"/>
                  <w:sz w:val="20"/>
                  <w:szCs w:val="20"/>
                  <w:u w:val="none"/>
                </w:rPr>
                <w:t>and IOJ’s hartal PART II</w:t>
              </w:r>
            </w:hyperlink>
            <w:r w:rsidR="002B491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50A17" w:rsidRPr="00B50A17">
              <w:rPr>
                <w:rFonts w:asciiTheme="minorHAnsi" w:hAnsiTheme="minorHAnsi"/>
                <w:sz w:val="20"/>
                <w:szCs w:val="20"/>
              </w:rPr>
              <w:t>[Photograph]. Retrieved from http://www.shahidulnews.com</w:t>
            </w:r>
          </w:p>
        </w:tc>
      </w:tr>
    </w:tbl>
    <w:p w:rsidR="00BE5C37" w:rsidRDefault="00BE5C37" w:rsidP="00BE5C37">
      <w:pPr>
        <w:ind w:left="142"/>
      </w:pP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165"/>
      </w:tblGrid>
      <w:tr w:rsidR="002D47D0" w:rsidRPr="00DC4B75" w:rsidTr="00A715FD">
        <w:trPr>
          <w:trHeight w:val="359"/>
        </w:trPr>
        <w:tc>
          <w:tcPr>
            <w:tcW w:w="11147" w:type="dxa"/>
            <w:tcBorders>
              <w:top w:val="double" w:sz="12" w:space="0" w:color="000000"/>
              <w:left w:val="double" w:sz="12" w:space="0" w:color="000000"/>
              <w:bottom w:val="single" w:sz="12" w:space="0" w:color="auto"/>
              <w:right w:val="double" w:sz="12" w:space="0" w:color="000000"/>
            </w:tcBorders>
            <w:shd w:val="clear" w:color="auto" w:fill="FFFF99"/>
          </w:tcPr>
          <w:p w:rsidR="002D47D0" w:rsidRPr="00DC4B75" w:rsidRDefault="002D47D0" w:rsidP="00A715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  <w:r>
              <w:rPr>
                <w:rFonts w:asciiTheme="minorHAnsi" w:hAnsiTheme="minorHAnsi" w:cs="Cooper BlkHd BT"/>
                <w:b/>
                <w:lang w:val="en-GB"/>
              </w:rPr>
              <w:t>Appendix  D</w:t>
            </w:r>
            <w:r w:rsidRPr="00DC4B75">
              <w:rPr>
                <w:rFonts w:asciiTheme="minorHAnsi" w:hAnsiTheme="minorHAnsi" w:cs="Cooper BlkHd BT"/>
                <w:b/>
                <w:lang w:val="en-GB"/>
              </w:rPr>
              <w:t xml:space="preserve">                                                       </w:t>
            </w:r>
            <w:r>
              <w:rPr>
                <w:rFonts w:asciiTheme="minorHAnsi" w:hAnsiTheme="minorHAnsi" w:cs="Cooper BlkHd BT"/>
                <w:b/>
                <w:lang w:val="en-GB"/>
              </w:rPr>
              <w:t xml:space="preserve">                                                                 </w:t>
            </w:r>
            <w:r w:rsidRPr="00DC4B75">
              <w:rPr>
                <w:rFonts w:asciiTheme="minorHAnsi" w:hAnsiTheme="minorHAnsi" w:cs="Cooper BlkHd BT"/>
                <w:b/>
                <w:lang w:val="en-GB"/>
              </w:rPr>
              <w:t>Grade 11 English, Open (EMS30)</w:t>
            </w:r>
          </w:p>
        </w:tc>
      </w:tr>
      <w:tr w:rsidR="002D47D0" w:rsidRPr="00DC4B75" w:rsidTr="00A715FD">
        <w:trPr>
          <w:trHeight w:val="4407"/>
        </w:trPr>
        <w:tc>
          <w:tcPr>
            <w:tcW w:w="11147" w:type="dxa"/>
            <w:tcBorders>
              <w:left w:val="double" w:sz="12" w:space="0" w:color="000000"/>
              <w:bottom w:val="nil"/>
              <w:right w:val="double" w:sz="12" w:space="0" w:color="000000"/>
            </w:tcBorders>
          </w:tcPr>
          <w:tbl>
            <w:tblPr>
              <w:tblW w:w="11496" w:type="dxa"/>
              <w:tblInd w:w="11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496"/>
            </w:tblGrid>
            <w:tr w:rsidR="002D47D0" w:rsidRPr="00DC4B75" w:rsidTr="00A715FD">
              <w:trPr>
                <w:trHeight w:val="310"/>
              </w:trPr>
              <w:tc>
                <w:tcPr>
                  <w:tcW w:w="11496" w:type="dxa"/>
                  <w:shd w:val="clear" w:color="auto" w:fill="FFFF99"/>
                </w:tcPr>
                <w:p w:rsidR="002D47D0" w:rsidRPr="00DC4B75" w:rsidRDefault="002D47D0" w:rsidP="00A715FD">
                  <w:pPr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Sample Magazine Cover</w:t>
                  </w:r>
                </w:p>
              </w:tc>
            </w:tr>
            <w:tr w:rsidR="002D47D0" w:rsidRPr="00DC4B75" w:rsidTr="00A715FD">
              <w:trPr>
                <w:trHeight w:val="621"/>
              </w:trPr>
              <w:tc>
                <w:tcPr>
                  <w:tcW w:w="11496" w:type="dxa"/>
                </w:tcPr>
                <w:p w:rsidR="002D47D0" w:rsidRPr="002D47D0" w:rsidRDefault="002D47D0" w:rsidP="002D47D0">
                  <w:pPr>
                    <w:pStyle w:val="ListParagraph"/>
                    <w:spacing w:after="0" w:line="240" w:lineRule="auto"/>
                    <w:ind w:left="0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665920" behindDoc="0" locked="0" layoutInCell="1" allowOverlap="1">
                        <wp:simplePos x="0" y="0"/>
                        <wp:positionH relativeFrom="column">
                          <wp:posOffset>758825</wp:posOffset>
                        </wp:positionH>
                        <wp:positionV relativeFrom="paragraph">
                          <wp:posOffset>-864870</wp:posOffset>
                        </wp:positionV>
                        <wp:extent cx="4933950" cy="6419850"/>
                        <wp:effectExtent l="19050" t="0" r="0" b="0"/>
                        <wp:wrapSquare wrapText="bothSides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33950" cy="6419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Pr="00DC4B75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2D47D0" w:rsidRPr="00DC4B75" w:rsidRDefault="002D47D0" w:rsidP="00A715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</w:tc>
      </w:tr>
      <w:tr w:rsidR="002D47D0" w:rsidRPr="004C59D7" w:rsidTr="00A715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11165" w:type="dxa"/>
            <w:shd w:val="clear" w:color="auto" w:fill="F9F967"/>
          </w:tcPr>
          <w:p w:rsidR="002D47D0" w:rsidRPr="004C59D7" w:rsidRDefault="00A763CD" w:rsidP="000F5A8A">
            <w:pPr>
              <w:pStyle w:val="Heading2"/>
              <w:tabs>
                <w:tab w:val="left" w:pos="537"/>
              </w:tabs>
              <w:ind w:left="254" w:hanging="254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763CD">
              <w:rPr>
                <w:rFonts w:asciiTheme="minorHAnsi" w:hAnsiTheme="minorHAnsi"/>
                <w:b w:val="0"/>
                <w:color w:val="auto"/>
                <w:sz w:val="20"/>
                <w:szCs w:val="20"/>
                <w:lang w:val="en-GB"/>
              </w:rPr>
              <w:t xml:space="preserve">(2005). </w:t>
            </w:r>
            <w:r w:rsidRPr="00A763CD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 xml:space="preserve">WishCandy: We are the Town with the Great Football Team [Photograph]. Retrieved from </w:t>
            </w:r>
            <w:hyperlink r:id="rId8" w:history="1">
              <w:r w:rsidRPr="00A763CD">
                <w:rPr>
                  <w:rStyle w:val="Hyperlink"/>
                  <w:rFonts w:asciiTheme="minorHAnsi" w:hAnsiTheme="minorHAnsi"/>
                  <w:b w:val="0"/>
                  <w:color w:val="auto"/>
                  <w:sz w:val="20"/>
                  <w:szCs w:val="20"/>
                  <w:lang w:val="en-GB"/>
                </w:rPr>
                <w:t>http://wishspecialevents.com</w:t>
              </w:r>
            </w:hyperlink>
          </w:p>
        </w:tc>
      </w:tr>
    </w:tbl>
    <w:p w:rsidR="002D47D0" w:rsidRDefault="002D47D0" w:rsidP="00BE5C37">
      <w:pPr>
        <w:ind w:left="142"/>
      </w:pPr>
    </w:p>
    <w:p w:rsidR="00207D00" w:rsidRDefault="00207D00" w:rsidP="00BE5C37">
      <w:pPr>
        <w:ind w:left="142"/>
      </w:pPr>
    </w:p>
    <w:tbl>
      <w:tblPr>
        <w:tblW w:w="10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"/>
        <w:gridCol w:w="10899"/>
      </w:tblGrid>
      <w:tr w:rsidR="00207D00" w:rsidRPr="00466D0E" w:rsidTr="00AA1979">
        <w:trPr>
          <w:gridBefore w:val="1"/>
          <w:wBefore w:w="18" w:type="dxa"/>
          <w:trHeight w:val="796"/>
        </w:trPr>
        <w:tc>
          <w:tcPr>
            <w:tcW w:w="10899" w:type="dxa"/>
            <w:tcBorders>
              <w:top w:val="double" w:sz="12" w:space="0" w:color="000000"/>
              <w:left w:val="double" w:sz="12" w:space="0" w:color="000000"/>
              <w:bottom w:val="single" w:sz="12" w:space="0" w:color="auto"/>
              <w:right w:val="double" w:sz="12" w:space="0" w:color="000000"/>
            </w:tcBorders>
            <w:shd w:val="clear" w:color="auto" w:fill="FFFF99"/>
          </w:tcPr>
          <w:p w:rsidR="00207D00" w:rsidRPr="00B73F22" w:rsidRDefault="00522F8A" w:rsidP="00AA1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  <w:r>
              <w:rPr>
                <w:rFonts w:asciiTheme="minorHAnsi" w:hAnsiTheme="minorHAnsi" w:cs="Cooper BlkHd BT"/>
                <w:b/>
                <w:lang w:val="en-GB"/>
              </w:rPr>
              <w:t>Appendix  E</w:t>
            </w:r>
            <w:r w:rsidR="00207D00" w:rsidRPr="00B73F22">
              <w:rPr>
                <w:rFonts w:asciiTheme="minorHAnsi" w:hAnsiTheme="minorHAnsi" w:cs="Cooper BlkHd BT"/>
                <w:b/>
                <w:lang w:val="en-GB"/>
              </w:rPr>
              <w:t xml:space="preserve">                                                       </w:t>
            </w:r>
            <w:r w:rsidR="00207D00">
              <w:rPr>
                <w:rFonts w:asciiTheme="minorHAnsi" w:hAnsiTheme="minorHAnsi" w:cs="Cooper BlkHd BT"/>
                <w:b/>
                <w:lang w:val="en-GB"/>
              </w:rPr>
              <w:t xml:space="preserve">         </w:t>
            </w:r>
            <w:r w:rsidR="00207D00" w:rsidRPr="00B73F22">
              <w:rPr>
                <w:rFonts w:asciiTheme="minorHAnsi" w:hAnsiTheme="minorHAnsi" w:cs="Cooper BlkHd BT"/>
                <w:b/>
                <w:lang w:val="en-GB"/>
              </w:rPr>
              <w:t xml:space="preserve"> </w:t>
            </w:r>
            <w:r w:rsidR="00207D00">
              <w:rPr>
                <w:rFonts w:asciiTheme="minorHAnsi" w:hAnsiTheme="minorHAnsi" w:cs="Cooper BlkHd BT"/>
                <w:b/>
                <w:lang w:val="en-GB"/>
              </w:rPr>
              <w:t xml:space="preserve">                                                  </w:t>
            </w:r>
            <w:r w:rsidR="00207D00" w:rsidRPr="00B73F22">
              <w:rPr>
                <w:rFonts w:asciiTheme="minorHAnsi" w:hAnsiTheme="minorHAnsi" w:cs="Cooper BlkHd BT"/>
                <w:b/>
                <w:lang w:val="en-GB"/>
              </w:rPr>
              <w:t>Grade 11 English, Open (EMS30)</w:t>
            </w:r>
          </w:p>
        </w:tc>
      </w:tr>
      <w:tr w:rsidR="00207D00" w:rsidRPr="004C59D7" w:rsidTr="00AA1979">
        <w:trPr>
          <w:gridBefore w:val="1"/>
          <w:wBefore w:w="18" w:type="dxa"/>
          <w:trHeight w:val="10849"/>
        </w:trPr>
        <w:tc>
          <w:tcPr>
            <w:tcW w:w="10899" w:type="dxa"/>
            <w:tcBorders>
              <w:left w:val="double" w:sz="12" w:space="0" w:color="000000"/>
              <w:bottom w:val="nil"/>
              <w:right w:val="double" w:sz="12" w:space="0" w:color="000000"/>
            </w:tcBorders>
          </w:tcPr>
          <w:tbl>
            <w:tblPr>
              <w:tblW w:w="116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679"/>
            </w:tblGrid>
            <w:tr w:rsidR="00207D00" w:rsidRPr="00532D9C" w:rsidTr="00AA1979">
              <w:trPr>
                <w:trHeight w:val="686"/>
              </w:trPr>
              <w:tc>
                <w:tcPr>
                  <w:tcW w:w="11679" w:type="dxa"/>
                  <w:shd w:val="clear" w:color="auto" w:fill="FFFF99"/>
                </w:tcPr>
                <w:p w:rsidR="00207D00" w:rsidRPr="00B73F22" w:rsidRDefault="00522F8A" w:rsidP="00522F8A">
                  <w:pPr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Likert Scale</w:t>
                  </w:r>
                </w:p>
              </w:tc>
            </w:tr>
          </w:tbl>
          <w:p w:rsidR="00C26496" w:rsidRDefault="00C26496" w:rsidP="00AA1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</w:p>
          <w:p w:rsidR="00920F77" w:rsidRDefault="00920F77" w:rsidP="0016797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</w:p>
          <w:p w:rsidR="00920F77" w:rsidRDefault="00920F77" w:rsidP="0016797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</w:p>
          <w:p w:rsidR="00C26496" w:rsidRPr="00167976" w:rsidRDefault="00C26496" w:rsidP="0016797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  <w:r w:rsidRPr="00167976">
              <w:rPr>
                <w:b/>
              </w:rPr>
              <w:t>Self-Assessment</w:t>
            </w:r>
          </w:p>
          <w:p w:rsidR="00167976" w:rsidRDefault="00167976" w:rsidP="00AA1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</w:p>
          <w:p w:rsidR="00920F77" w:rsidRDefault="00920F77" w:rsidP="00AA1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</w:p>
          <w:p w:rsidR="00920F77" w:rsidRDefault="00920F77" w:rsidP="00AA1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</w:p>
          <w:p w:rsidR="00920F77" w:rsidRDefault="00920F77" w:rsidP="00AA1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</w:p>
          <w:p w:rsidR="00EA7B83" w:rsidRDefault="00EA7B83" w:rsidP="00AA1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</w:p>
          <w:p w:rsidR="00207D00" w:rsidRDefault="00167976" w:rsidP="00EA7B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  <w:r w:rsidRPr="00EA7B83">
              <w:rPr>
                <w:b/>
              </w:rPr>
              <w:t>H</w:t>
            </w:r>
            <w:r w:rsidR="00C26496" w:rsidRPr="00EA7B83">
              <w:rPr>
                <w:b/>
              </w:rPr>
              <w:t xml:space="preserve">ow comfortable </w:t>
            </w:r>
            <w:r w:rsidRPr="00EA7B83">
              <w:rPr>
                <w:b/>
              </w:rPr>
              <w:t xml:space="preserve">were you </w:t>
            </w:r>
            <w:r w:rsidR="00C26496" w:rsidRPr="00EA7B83">
              <w:rPr>
                <w:b/>
              </w:rPr>
              <w:t>answering the questions in the last activity</w:t>
            </w:r>
            <w:r w:rsidR="00EA7B83" w:rsidRPr="00EA7B83">
              <w:rPr>
                <w:b/>
              </w:rPr>
              <w:t>?</w:t>
            </w:r>
            <w:r w:rsidR="007E7037">
              <w:rPr>
                <w:b/>
              </w:rPr>
              <w:t xml:space="preserve"> Did you have enough knowledge about key media terms, codes and conventions to respond to them?</w:t>
            </w:r>
          </w:p>
          <w:p w:rsidR="004F6C87" w:rsidRDefault="004F6C87" w:rsidP="00EA7B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</w:p>
          <w:p w:rsidR="004F6C87" w:rsidRDefault="004F6C87" w:rsidP="00EA7B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</w:p>
          <w:p w:rsidR="004F6C87" w:rsidRDefault="004F6C87" w:rsidP="00EA7B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</w:p>
          <w:p w:rsidR="004F6C87" w:rsidRDefault="004F6C87" w:rsidP="00EA7B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</w:p>
          <w:p w:rsidR="004F6C87" w:rsidRDefault="004F6C87" w:rsidP="00EA7B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</w:p>
          <w:p w:rsidR="004F6C87" w:rsidRDefault="004F6C87" w:rsidP="00EA7B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</w:p>
          <w:p w:rsidR="00EA7B83" w:rsidRDefault="00EA7B83" w:rsidP="00EA7B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</w:p>
          <w:p w:rsidR="00EA7B83" w:rsidRDefault="00920F77" w:rsidP="00EA7B83">
            <w:pPr>
              <w:pBdr>
                <w:bottom w:val="single" w:sz="6" w:space="1" w:color="auto"/>
              </w:pBd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66944" behindDoc="1" locked="0" layoutInCell="1" allowOverlap="1">
                  <wp:simplePos x="0" y="0"/>
                  <wp:positionH relativeFrom="column">
                    <wp:posOffset>4358005</wp:posOffset>
                  </wp:positionH>
                  <wp:positionV relativeFrom="paragraph">
                    <wp:posOffset>581660</wp:posOffset>
                  </wp:positionV>
                  <wp:extent cx="1962150" cy="1962150"/>
                  <wp:effectExtent l="0" t="0" r="0" b="0"/>
                  <wp:wrapTight wrapText="bothSides">
                    <wp:wrapPolygon edited="0">
                      <wp:start x="7969" y="419"/>
                      <wp:lineTo x="5662" y="629"/>
                      <wp:lineTo x="2726" y="2517"/>
                      <wp:lineTo x="2097" y="4823"/>
                      <wp:lineTo x="629" y="7130"/>
                      <wp:lineTo x="1049" y="14680"/>
                      <wp:lineTo x="2307" y="17196"/>
                      <wp:lineTo x="5662" y="20551"/>
                      <wp:lineTo x="6082" y="20761"/>
                      <wp:lineTo x="8808" y="21390"/>
                      <wp:lineTo x="10066" y="21390"/>
                      <wp:lineTo x="12373" y="21390"/>
                      <wp:lineTo x="13631" y="21390"/>
                      <wp:lineTo x="16357" y="20761"/>
                      <wp:lineTo x="17196" y="20551"/>
                      <wp:lineTo x="20132" y="18035"/>
                      <wp:lineTo x="20132" y="17196"/>
                      <wp:lineTo x="20342" y="17196"/>
                      <wp:lineTo x="21600" y="14260"/>
                      <wp:lineTo x="21600" y="9856"/>
                      <wp:lineTo x="21390" y="8388"/>
                      <wp:lineTo x="21181" y="6920"/>
                      <wp:lineTo x="20132" y="5243"/>
                      <wp:lineTo x="18874" y="3775"/>
                      <wp:lineTo x="19083" y="2936"/>
                      <wp:lineTo x="16567" y="1258"/>
                      <wp:lineTo x="13421" y="419"/>
                      <wp:lineTo x="7969" y="419"/>
                    </wp:wrapPolygon>
                  </wp:wrapTight>
                  <wp:docPr id="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962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20F77" w:rsidRDefault="00920F77" w:rsidP="00EA7B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67968" behindDoc="1" locked="0" layoutInCell="1" allowOverlap="1">
                  <wp:simplePos x="0" y="0"/>
                  <wp:positionH relativeFrom="column">
                    <wp:posOffset>233680</wp:posOffset>
                  </wp:positionH>
                  <wp:positionV relativeFrom="paragraph">
                    <wp:posOffset>355600</wp:posOffset>
                  </wp:positionV>
                  <wp:extent cx="1828800" cy="1828800"/>
                  <wp:effectExtent l="0" t="0" r="0" b="0"/>
                  <wp:wrapTight wrapText="bothSides">
                    <wp:wrapPolygon edited="0">
                      <wp:start x="9000" y="225"/>
                      <wp:lineTo x="5850" y="675"/>
                      <wp:lineTo x="2475" y="2475"/>
                      <wp:lineTo x="2475" y="3825"/>
                      <wp:lineTo x="675" y="7425"/>
                      <wp:lineTo x="225" y="11025"/>
                      <wp:lineTo x="900" y="14625"/>
                      <wp:lineTo x="3150" y="18675"/>
                      <wp:lineTo x="7650" y="21375"/>
                      <wp:lineTo x="8550" y="21375"/>
                      <wp:lineTo x="13950" y="21375"/>
                      <wp:lineTo x="14850" y="21375"/>
                      <wp:lineTo x="19350" y="18675"/>
                      <wp:lineTo x="19575" y="18225"/>
                      <wp:lineTo x="21375" y="14850"/>
                      <wp:lineTo x="21375" y="14625"/>
                      <wp:lineTo x="21600" y="12375"/>
                      <wp:lineTo x="21600" y="8775"/>
                      <wp:lineTo x="21375" y="6975"/>
                      <wp:lineTo x="19125" y="4050"/>
                      <wp:lineTo x="18900" y="3150"/>
                      <wp:lineTo x="14400" y="675"/>
                      <wp:lineTo x="12375" y="225"/>
                      <wp:lineTo x="9000" y="225"/>
                    </wp:wrapPolygon>
                  </wp:wrapTight>
                  <wp:docPr id="9" name="Picture 4" descr="C:\Users\Sarah\AppData\Local\Microsoft\Windows\Temporary Internet Files\Content.IE5\AAA1E5W1\MC900433818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arah\AppData\Local\Microsoft\Windows\Temporary Internet Files\Content.IE5\AAA1E5W1\MC900433818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</w:rPr>
              <w:t>1                                                                                 5                                                                                         10</w:t>
            </w:r>
          </w:p>
          <w:p w:rsidR="00920F77" w:rsidRDefault="00920F77" w:rsidP="00EA7B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</w:p>
          <w:p w:rsidR="00EA7B83" w:rsidRDefault="00920F77" w:rsidP="00920F7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  <w:r>
              <w:rPr>
                <w:rFonts w:cs="Palatino"/>
                <w:b/>
                <w:bCs/>
                <w:lang w:val="en-GB"/>
              </w:rPr>
              <w:t xml:space="preserve">   </w:t>
            </w:r>
            <w:r w:rsidR="00EA7B83">
              <w:rPr>
                <w:b/>
              </w:rPr>
              <w:br/>
            </w:r>
          </w:p>
          <w:p w:rsidR="004F6C87" w:rsidRDefault="004F6C87" w:rsidP="00920F7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  <w:p w:rsidR="004F6C87" w:rsidRDefault="004F6C87" w:rsidP="00920F7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  <w:p w:rsidR="004F6C87" w:rsidRDefault="004F6C87" w:rsidP="00920F7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  <w:p w:rsidR="004F6C87" w:rsidRDefault="004F6C87" w:rsidP="00920F7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  <w:p w:rsidR="004F6C87" w:rsidRDefault="004F6C87" w:rsidP="00920F7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  <w:p w:rsidR="004F6C87" w:rsidRDefault="004F6C87" w:rsidP="00920F7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  <w:p w:rsidR="004F6C87" w:rsidRDefault="004F6C87" w:rsidP="00920F7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  <w:p w:rsidR="004F6C87" w:rsidRDefault="004F6C87" w:rsidP="00920F7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  <w:p w:rsidR="004F6C87" w:rsidRDefault="004F6C87" w:rsidP="00920F7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  <w:p w:rsidR="004F6C87" w:rsidRPr="00EA7B83" w:rsidRDefault="004F6C87" w:rsidP="00920F7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</w:tc>
      </w:tr>
      <w:tr w:rsidR="00207D00" w:rsidRPr="007C2DDE" w:rsidTr="00AA19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val="485"/>
        </w:trPr>
        <w:tc>
          <w:tcPr>
            <w:tcW w:w="10917" w:type="dxa"/>
            <w:gridSpan w:val="2"/>
            <w:shd w:val="clear" w:color="auto" w:fill="F9F967"/>
          </w:tcPr>
          <w:p w:rsidR="00207D00" w:rsidRPr="007C2DDE" w:rsidRDefault="00207D00" w:rsidP="00522F8A">
            <w:pPr>
              <w:tabs>
                <w:tab w:val="left" w:pos="426"/>
              </w:tabs>
              <w:ind w:left="284" w:hanging="284"/>
              <w:rPr>
                <w:rFonts w:asciiTheme="minorHAnsi" w:hAnsiTheme="minorHAnsi" w:cs="Palatino"/>
                <w:b/>
                <w:bCs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 xml:space="preserve">Adapted from: </w:t>
            </w:r>
            <w:hyperlink r:id="rId11" w:history="1">
              <w:r w:rsidR="00522F8A" w:rsidRPr="00522F8A">
                <w:rPr>
                  <w:rStyle w:val="Hyperlink"/>
                  <w:rFonts w:asciiTheme="minorHAnsi" w:eastAsiaTheme="majorEastAsia" w:hAnsiTheme="minorHAnsi"/>
                  <w:color w:val="auto"/>
                  <w:sz w:val="20"/>
                  <w:szCs w:val="20"/>
                  <w:u w:val="none"/>
                </w:rPr>
                <w:t>Markusic</w:t>
              </w:r>
            </w:hyperlink>
            <w:r w:rsidR="00522F8A" w:rsidRPr="00522F8A">
              <w:rPr>
                <w:rStyle w:val="writerline"/>
                <w:rFonts w:asciiTheme="minorHAnsi" w:hAnsiTheme="minorHAnsi"/>
                <w:sz w:val="20"/>
                <w:szCs w:val="20"/>
              </w:rPr>
              <w:t>,M</w:t>
            </w:r>
            <w:r w:rsidR="00522F8A" w:rsidRPr="00522F8A"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 xml:space="preserve"> (2009)</w:t>
            </w:r>
            <w:r w:rsidRPr="00522F8A"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 xml:space="preserve">. </w:t>
            </w:r>
            <w:r w:rsidR="00522F8A" w:rsidRPr="00522F8A"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>Simplifying the Likert Scale</w:t>
            </w:r>
            <w:r w:rsidRPr="00522F8A"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 xml:space="preserve">. </w:t>
            </w:r>
            <w:r w:rsidR="00522F8A"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 xml:space="preserve">Retrieved from </w:t>
            </w:r>
            <w:r w:rsidR="00522F8A" w:rsidRPr="00522F8A"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>http://www.brighthub.com/education/special/articles/13507.aspx</w:t>
            </w:r>
          </w:p>
        </w:tc>
      </w:tr>
    </w:tbl>
    <w:p w:rsidR="00207D00" w:rsidRDefault="00207D00" w:rsidP="00BE5C37">
      <w:pPr>
        <w:ind w:left="142"/>
      </w:pPr>
    </w:p>
    <w:p w:rsidR="0030154E" w:rsidRDefault="0030154E" w:rsidP="00BE5C37">
      <w:pPr>
        <w:ind w:left="142"/>
      </w:pPr>
    </w:p>
    <w:tbl>
      <w:tblPr>
        <w:tblW w:w="10917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"/>
        <w:gridCol w:w="10899"/>
      </w:tblGrid>
      <w:tr w:rsidR="0030154E" w:rsidRPr="00B73F22" w:rsidTr="0030154E">
        <w:trPr>
          <w:gridBefore w:val="1"/>
          <w:wBefore w:w="18" w:type="dxa"/>
          <w:trHeight w:val="796"/>
        </w:trPr>
        <w:tc>
          <w:tcPr>
            <w:tcW w:w="10899" w:type="dxa"/>
            <w:tcBorders>
              <w:top w:val="double" w:sz="12" w:space="0" w:color="000000"/>
              <w:left w:val="double" w:sz="12" w:space="0" w:color="000000"/>
              <w:bottom w:val="single" w:sz="12" w:space="0" w:color="auto"/>
              <w:right w:val="double" w:sz="12" w:space="0" w:color="000000"/>
            </w:tcBorders>
            <w:shd w:val="clear" w:color="auto" w:fill="FFFF99"/>
          </w:tcPr>
          <w:p w:rsidR="0030154E" w:rsidRPr="002D7346" w:rsidRDefault="0030154E" w:rsidP="005F23C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Palatino"/>
                <w:b/>
                <w:bCs/>
                <w:lang w:val="en-GB"/>
              </w:rPr>
            </w:pPr>
            <w:r w:rsidRPr="002D7346">
              <w:rPr>
                <w:rFonts w:cs="Cooper BlkHd BT"/>
                <w:b/>
                <w:lang w:val="en-GB"/>
              </w:rPr>
              <w:t>Appendix  B                                                                                                                                     Grade 11 English, Open (EMS30)</w:t>
            </w:r>
          </w:p>
        </w:tc>
      </w:tr>
      <w:tr w:rsidR="0030154E" w:rsidRPr="00532D9C" w:rsidTr="0030154E">
        <w:trPr>
          <w:gridBefore w:val="1"/>
          <w:wBefore w:w="18" w:type="dxa"/>
          <w:trHeight w:val="10849"/>
        </w:trPr>
        <w:tc>
          <w:tcPr>
            <w:tcW w:w="10899" w:type="dxa"/>
            <w:tcBorders>
              <w:left w:val="double" w:sz="12" w:space="0" w:color="000000"/>
              <w:bottom w:val="nil"/>
              <w:right w:val="double" w:sz="12" w:space="0" w:color="000000"/>
            </w:tcBorders>
          </w:tcPr>
          <w:tbl>
            <w:tblPr>
              <w:tblW w:w="116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679"/>
            </w:tblGrid>
            <w:tr w:rsidR="0030154E" w:rsidRPr="002D7346" w:rsidTr="005F23C8">
              <w:trPr>
                <w:trHeight w:val="686"/>
              </w:trPr>
              <w:tc>
                <w:tcPr>
                  <w:tcW w:w="11679" w:type="dxa"/>
                  <w:shd w:val="clear" w:color="auto" w:fill="FFFF99"/>
                </w:tcPr>
                <w:p w:rsidR="0030154E" w:rsidRPr="002D7346" w:rsidRDefault="0030154E" w:rsidP="005F23C8">
                  <w:pPr>
                    <w:rPr>
                      <w:b/>
                    </w:rPr>
                  </w:pPr>
                  <w:r w:rsidRPr="002D7346">
                    <w:rPr>
                      <w:b/>
                    </w:rPr>
                    <w:t>Multiple Intelligence Suvery</w:t>
                  </w:r>
                </w:p>
              </w:tc>
            </w:tr>
            <w:tr w:rsidR="0030154E" w:rsidRPr="002D7346" w:rsidTr="005F23C8">
              <w:trPr>
                <w:trHeight w:val="10078"/>
              </w:trPr>
              <w:tc>
                <w:tcPr>
                  <w:tcW w:w="11679" w:type="dxa"/>
                </w:tcPr>
                <w:p w:rsidR="0030154E" w:rsidRPr="007B2E16" w:rsidRDefault="0030154E" w:rsidP="005F23C8">
                  <w:pPr>
                    <w:spacing w:before="100" w:beforeAutospacing="1" w:after="100" w:afterAutospacing="1"/>
                    <w:rPr>
                      <w:lang w:eastAsia="en-CA"/>
                    </w:rPr>
                  </w:pPr>
                  <w:r w:rsidRPr="002D7346">
                    <w:rPr>
                      <w:b/>
                      <w:bCs/>
                      <w:u w:val="single"/>
                      <w:lang w:eastAsia="en-CA"/>
                    </w:rPr>
                    <w:t xml:space="preserve">Part I </w:t>
                  </w:r>
                  <w:r w:rsidRPr="007B2E16">
                    <w:rPr>
                      <w:lang w:eastAsia="en-CA"/>
                    </w:rPr>
                    <w:t xml:space="preserve">  </w:t>
                  </w:r>
                </w:p>
                <w:p w:rsidR="0030154E" w:rsidRPr="007B2E16" w:rsidRDefault="0030154E" w:rsidP="005F23C8">
                  <w:pPr>
                    <w:spacing w:before="100" w:beforeAutospacing="1" w:after="100" w:afterAutospacing="1"/>
                    <w:rPr>
                      <w:lang w:eastAsia="en-CA"/>
                    </w:rPr>
                  </w:pPr>
                  <w:r w:rsidRPr="007B2E16">
                    <w:rPr>
                      <w:lang w:eastAsia="en-CA"/>
                    </w:rPr>
                    <w:t xml:space="preserve">Complete each section by placing a “1” next to each statement you feel accurately describes you. If you do not identify with a statement, leave the space provided blank. Then total the column in each section.   </w:t>
                  </w:r>
                </w:p>
                <w:p w:rsidR="0030154E" w:rsidRPr="007B2E16" w:rsidRDefault="0030154E" w:rsidP="005F23C8">
                  <w:pPr>
                    <w:spacing w:before="100" w:beforeAutospacing="1" w:after="100" w:afterAutospacing="1"/>
                    <w:rPr>
                      <w:lang w:eastAsia="en-CA"/>
                    </w:rPr>
                  </w:pPr>
                  <w:r w:rsidRPr="002D7346">
                    <w:rPr>
                      <w:b/>
                      <w:bCs/>
                      <w:lang w:eastAsia="en-CA"/>
                    </w:rPr>
                    <w:t>Section 1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enjoy categorizing things by common traits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Ecological issues are important to me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Classification helps me make sense of new data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enjoy working in a garden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believe preserving our National Parks is important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Putting things in hierarchies makes sense to me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Animals are important in my life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My home has a recycling system in place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enjoy studying biology, botany and/or zoology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pick up on subtle differences in meaning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b/>
                      <w:bCs/>
                      <w:lang w:eastAsia="en-CA"/>
                    </w:rPr>
                    <w:t>_____</w:t>
                  </w:r>
                  <w:r w:rsidRPr="002D7346">
                    <w:rPr>
                      <w:rFonts w:cs="Arial"/>
                      <w:lang w:eastAsia="en-CA"/>
                    </w:rPr>
                    <w:t>  TOTAL for Section 1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b/>
                      <w:bCs/>
                      <w:lang w:eastAsia="en-CA"/>
                    </w:rPr>
                  </w:pPr>
                  <w:r w:rsidRPr="002D7346">
                    <w:rPr>
                      <w:rFonts w:cs="Arial"/>
                      <w:b/>
                      <w:bCs/>
                      <w:lang w:eastAsia="en-CA"/>
                    </w:rPr>
                    <w:t>Section 2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easily pick up on patterns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focus in on noise and sounds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Moving to a beat is easy for me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enjoy making music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respond to the cadence of poetry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remember things by putting them in a rhyme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Concentration is difficult for me if there is background noise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Listening to sounds in nature can be very relaxing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Musicals are more engagingto me than dramatic plays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Remembering song lyrics is easy for me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b/>
                      <w:bCs/>
                      <w:lang w:eastAsia="en-CA"/>
                    </w:rPr>
                    <w:t>_____</w:t>
                  </w:r>
                  <w:r w:rsidRPr="002D7346">
                    <w:rPr>
                      <w:rFonts w:cs="Arial"/>
                      <w:lang w:eastAsia="en-CA"/>
                    </w:rPr>
                    <w:t>  TOTAL for Section 2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b/>
                      <w:bCs/>
                      <w:lang w:eastAsia="en-CA"/>
                    </w:rPr>
                  </w:pPr>
                  <w:r w:rsidRPr="002D7346">
                    <w:rPr>
                      <w:rFonts w:cs="Arial"/>
                      <w:b/>
                      <w:bCs/>
                      <w:lang w:eastAsia="en-CA"/>
                    </w:rPr>
                    <w:t>Section 3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am known for being neat and orderly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Step-by-step directions are a big help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Problem solving comes easily to me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get easily frustrated with disorganized people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can complete calculations quickly in my head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Logic puzzles are fun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can't begin an assignment until I have all my "ducks in a row"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Structure is a good thing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enjoy troubleshooting something that isn't working properly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Things have to make sense to me or I am dissatisfied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b/>
                      <w:bCs/>
                      <w:lang w:eastAsia="en-CA"/>
                    </w:rPr>
                    <w:t>_____</w:t>
                  </w:r>
                  <w:r w:rsidRPr="002D7346">
                    <w:rPr>
                      <w:rFonts w:cs="Arial"/>
                      <w:lang w:eastAsia="en-CA"/>
                    </w:rPr>
                    <w:t>  TOTAL for Section 3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b/>
                      <w:bCs/>
                      <w:lang w:eastAsia="en-CA"/>
                    </w:rPr>
                  </w:pPr>
                  <w:r>
                    <w:rPr>
                      <w:rFonts w:cs="Arial"/>
                      <w:b/>
                      <w:bCs/>
                      <w:lang w:eastAsia="en-CA"/>
                    </w:rPr>
                    <w:t>Section</w:t>
                  </w:r>
                  <w:r w:rsidRPr="002D7346">
                    <w:rPr>
                      <w:rFonts w:cs="Arial"/>
                      <w:b/>
                      <w:bCs/>
                      <w:lang w:eastAsia="en-CA"/>
                    </w:rPr>
                    <w:t>4  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>
                    <w:rPr>
                      <w:rFonts w:cs="Arial"/>
                      <w:lang w:eastAsia="en-CA"/>
                    </w:rPr>
                    <w:t xml:space="preserve">_____  It is </w:t>
                  </w:r>
                  <w:r w:rsidRPr="002D7346">
                    <w:rPr>
                      <w:rFonts w:cs="Arial"/>
                      <w:lang w:eastAsia="en-CA"/>
                    </w:rPr>
                    <w:t>mportant to see my role in the “big picture” of things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enjoy discussing questions about life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Religion is important to me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enjoy viewing art work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Relaxation and meditation exercises are rewarding to me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like traveling to visit inspiring places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enjoy reading philosophers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Learning new things is easier when I see their real world application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wonder if there are other forms of intelligent life in the universe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It is important for me to feel connected to people, ideas and beliefs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 TOTAL for Section 4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b/>
                      <w:bCs/>
                      <w:lang w:eastAsia="en-CA"/>
                    </w:rPr>
                  </w:pPr>
                  <w:r w:rsidRPr="002D7346">
                    <w:rPr>
                      <w:rFonts w:cs="Arial"/>
                      <w:b/>
                      <w:bCs/>
                      <w:lang w:eastAsia="en-CA"/>
                    </w:rPr>
                    <w:t>Section 5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learn best interacting with others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enjoy informal chat and serious discussion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The more the merrier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often serve as a leader among peers and colleagues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value relationships more than ideas or accomplishments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Study groups are very productive for me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am a “team player”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Friends are important to me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belong to more than three clubs or organizations </w:t>
                  </w:r>
                  <w:r>
                    <w:rPr>
                      <w:rFonts w:cs="Arial"/>
                      <w:lang w:eastAsia="en-CA"/>
                    </w:rPr>
                    <w:br/>
                  </w:r>
                  <w:r w:rsidRPr="007B2E16">
                    <w:rPr>
                      <w:rFonts w:cs="Arial"/>
                      <w:lang w:eastAsia="en-CA"/>
                    </w:rPr>
                    <w:br/>
                  </w:r>
                  <w:r w:rsidRPr="002D7346">
                    <w:rPr>
                      <w:rFonts w:cs="Arial"/>
                      <w:lang w:eastAsia="en-CA"/>
                    </w:rPr>
                    <w:t xml:space="preserve">_____  I dislike working alone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 TOTAL for Section 5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b/>
                      <w:bCs/>
                      <w:lang w:eastAsia="en-CA"/>
                    </w:rPr>
                  </w:pPr>
                  <w:r w:rsidRPr="002D7346">
                    <w:rPr>
                      <w:rFonts w:cs="Arial"/>
                      <w:b/>
                      <w:bCs/>
                      <w:lang w:eastAsia="en-CA"/>
                    </w:rPr>
                    <w:t>Section 6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learn by doing</w:t>
                  </w:r>
                  <w:r>
                    <w:rPr>
                      <w:rFonts w:cs="Arial"/>
                      <w:lang w:eastAsia="en-CA"/>
                    </w:rPr>
                    <w:br/>
                  </w:r>
                  <w:r w:rsidRPr="007B2E16">
                    <w:rPr>
                      <w:rFonts w:cs="Arial"/>
                      <w:lang w:eastAsia="en-CA"/>
                    </w:rPr>
                    <w:br/>
                  </w:r>
                  <w:r w:rsidRPr="002D7346">
                    <w:rPr>
                      <w:rFonts w:cs="Arial"/>
                      <w:lang w:eastAsia="en-CA"/>
                    </w:rPr>
                    <w:t>_____  I enjoy making things with my hands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Sports are a part of my life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use gestures and non-verbal cues when I communicate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Demonstrating is better than explaining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love to dance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like working with tools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Inactivity can make me more tired than being very busy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Hands-on activities are fun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live an active lifestyle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 TOTAL for Section 6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b/>
                      <w:bCs/>
                      <w:lang w:eastAsia="en-CA"/>
                    </w:rPr>
                  </w:pPr>
                  <w:r w:rsidRPr="002D7346">
                    <w:rPr>
                      <w:rFonts w:cs="Arial"/>
                      <w:b/>
                      <w:bCs/>
                      <w:lang w:eastAsia="en-CA"/>
                    </w:rPr>
                    <w:t>Section 7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Foreign languages interest me</w:t>
                  </w:r>
                  <w:r>
                    <w:rPr>
                      <w:rFonts w:cs="Arial"/>
                      <w:lang w:eastAsia="en-CA"/>
                    </w:rPr>
                    <w:br/>
                  </w:r>
                  <w:r w:rsidRPr="007B2E16">
                    <w:rPr>
                      <w:rFonts w:cs="Arial"/>
                      <w:lang w:eastAsia="en-CA"/>
                    </w:rPr>
                    <w:br/>
                  </w:r>
                  <w:r w:rsidRPr="002D7346">
                    <w:rPr>
                      <w:rFonts w:cs="Arial"/>
                      <w:lang w:eastAsia="en-CA"/>
                    </w:rPr>
                    <w:t xml:space="preserve">_____  I enjoy reading books, magazines and web sites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keep a journal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Word puzzles like crosswords or jumbles are enjoyable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Taking notes helps me remember and understand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faithfully contact friends through letters and/or e-mail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It is easy for me to explain my ideas to others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write for pleasure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Puns, anagrams and spoonerisms are fun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enjoy public speaking and participating in debates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 TOTAL for Section 7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b/>
                      <w:bCs/>
                      <w:lang w:eastAsia="en-CA"/>
                    </w:rPr>
                  </w:pPr>
                  <w:r w:rsidRPr="002D7346">
                    <w:rPr>
                      <w:rFonts w:cs="Arial"/>
                      <w:b/>
                      <w:bCs/>
                      <w:lang w:eastAsia="en-CA"/>
                    </w:rPr>
                    <w:t>Section 8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My attitude effects how I learn</w:t>
                  </w:r>
                  <w:r>
                    <w:rPr>
                      <w:rFonts w:cs="Arial"/>
                      <w:lang w:eastAsia="en-CA"/>
                    </w:rPr>
                    <w:br/>
                  </w:r>
                  <w:r w:rsidRPr="007B2E16">
                    <w:rPr>
                      <w:rFonts w:cs="Arial"/>
                      <w:lang w:eastAsia="en-CA"/>
                    </w:rPr>
                    <w:br/>
                  </w:r>
                  <w:r w:rsidRPr="002D7346">
                    <w:rPr>
                      <w:rFonts w:cs="Arial"/>
                      <w:lang w:eastAsia="en-CA"/>
                    </w:rPr>
                    <w:t>_____  I like to be involved in causes that help others</w:t>
                  </w:r>
                  <w:r>
                    <w:rPr>
                      <w:rFonts w:cs="Arial"/>
                      <w:lang w:eastAsia="en-CA"/>
                    </w:rPr>
                    <w:br/>
                  </w:r>
                  <w:r w:rsidRPr="007B2E16">
                    <w:rPr>
                      <w:rFonts w:cs="Arial"/>
                      <w:lang w:eastAsia="en-CA"/>
                    </w:rPr>
                    <w:br/>
                  </w:r>
                  <w:r w:rsidRPr="002D7346">
                    <w:rPr>
                      <w:rFonts w:cs="Arial"/>
                      <w:lang w:eastAsia="en-CA"/>
                    </w:rPr>
                    <w:t>_____  I am keenly aware of my moral beliefs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learn best when I have an emotional attachment to the subject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Fairness is important to me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Social justice issues interest me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Working alone can be just as productive as working in a group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need to know why I should do something before I agree to do it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When I believe in something I give more effort towards it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am willing to protest or sign a petition to right a wrong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 TOTAL for Section 8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b/>
                      <w:bCs/>
                      <w:lang w:eastAsia="en-CA"/>
                    </w:rPr>
                  </w:pPr>
                  <w:r w:rsidRPr="002D7346">
                    <w:rPr>
                      <w:rFonts w:cs="Arial"/>
                      <w:b/>
                      <w:bCs/>
                      <w:lang w:eastAsia="en-CA"/>
                    </w:rPr>
                    <w:t>Section 9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Rearranging a room and redecorating are fun for me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enjoy creating my own works of art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remember better using graphic organizers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enjoy all kinds of entertainment media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Charts, graphs and tables help me interpret data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A music video can make me more interested in a song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can recall things as mental pictures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am good at reading maps and blueprints</w:t>
                  </w:r>
                  <w:r>
                    <w:rPr>
                      <w:rFonts w:cs="Arial"/>
                      <w:lang w:eastAsia="en-CA"/>
                    </w:rPr>
                    <w:br/>
                  </w:r>
                  <w:r w:rsidRPr="007B2E16">
                    <w:rPr>
                      <w:rFonts w:cs="Arial"/>
                      <w:lang w:eastAsia="en-CA"/>
                    </w:rPr>
                    <w:br/>
                  </w:r>
                  <w:r w:rsidRPr="002D7346">
                    <w:rPr>
                      <w:rFonts w:cs="Arial"/>
                      <w:lang w:eastAsia="en-CA"/>
                    </w:rPr>
                    <w:t xml:space="preserve">_____  Three dimensional puzzles are fun </w:t>
                  </w:r>
                  <w:r>
                    <w:rPr>
                      <w:rFonts w:cs="Arial"/>
                      <w:lang w:eastAsia="en-CA"/>
                    </w:rPr>
                    <w:br/>
                  </w:r>
                  <w:r w:rsidRPr="007B2E16">
                    <w:rPr>
                      <w:rFonts w:cs="Arial"/>
                      <w:lang w:eastAsia="en-CA"/>
                    </w:rPr>
                    <w:br/>
                  </w:r>
                  <w:r w:rsidRPr="002D7346">
                    <w:rPr>
                      <w:rFonts w:cs="Arial"/>
                      <w:lang w:eastAsia="en-CA"/>
                    </w:rPr>
                    <w:t>_____  I can visualize ideas in my mind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 TOTAL for Section 9</w:t>
                  </w:r>
                </w:p>
                <w:p w:rsidR="0030154E" w:rsidRPr="007B2E16" w:rsidRDefault="0030154E" w:rsidP="005F23C8">
                  <w:pPr>
                    <w:spacing w:before="100" w:beforeAutospacing="1" w:after="100" w:afterAutospacing="1"/>
                    <w:outlineLvl w:val="0"/>
                    <w:rPr>
                      <w:b/>
                      <w:bCs/>
                      <w:kern w:val="36"/>
                      <w:lang w:eastAsia="en-CA"/>
                    </w:rPr>
                  </w:pPr>
                  <w:r w:rsidRPr="002D7346">
                    <w:rPr>
                      <w:b/>
                      <w:bCs/>
                      <w:kern w:val="36"/>
                      <w:lang w:eastAsia="en-CA"/>
                    </w:rPr>
                    <w:t>Part II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Now carry forward your total from each section:  </w:t>
                  </w:r>
                </w:p>
                <w:tbl>
                  <w:tblPr>
                    <w:tblW w:w="0" w:type="auto"/>
                    <w:tblInd w:w="127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687"/>
                    <w:gridCol w:w="3055"/>
                  </w:tblGrid>
                  <w:tr w:rsidR="0030154E" w:rsidRPr="002D7346" w:rsidTr="005F23C8">
                    <w:trPr>
                      <w:trHeight w:val="262"/>
                    </w:trPr>
                    <w:tc>
                      <w:tcPr>
                        <w:tcW w:w="16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jc w:val="center"/>
                          <w:rPr>
                            <w:rFonts w:cs="Arial"/>
                            <w:b/>
                            <w:bCs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b/>
                            <w:bCs/>
                            <w:lang w:eastAsia="en-CA"/>
                          </w:rPr>
                          <w:t>Section</w:t>
                        </w:r>
                      </w:p>
                    </w:tc>
                    <w:tc>
                      <w:tcPr>
                        <w:tcW w:w="30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jc w:val="center"/>
                          <w:rPr>
                            <w:rFonts w:cs="Arial"/>
                            <w:b/>
                            <w:bCs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b/>
                            <w:bCs/>
                            <w:lang w:eastAsia="en-CA"/>
                          </w:rPr>
                          <w:t>Total Forward</w:t>
                        </w:r>
                      </w:p>
                    </w:tc>
                  </w:tr>
                  <w:tr w:rsidR="0030154E" w:rsidRPr="002D7346" w:rsidTr="005F23C8">
                    <w:trPr>
                      <w:trHeight w:val="262"/>
                    </w:trPr>
                    <w:tc>
                      <w:tcPr>
                        <w:tcW w:w="16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jc w:val="right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>1</w:t>
                        </w:r>
                      </w:p>
                    </w:tc>
                    <w:tc>
                      <w:tcPr>
                        <w:tcW w:w="30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 xml:space="preserve">  </w:t>
                        </w:r>
                      </w:p>
                    </w:tc>
                  </w:tr>
                  <w:tr w:rsidR="0030154E" w:rsidRPr="002D7346" w:rsidTr="005F23C8">
                    <w:trPr>
                      <w:trHeight w:val="262"/>
                    </w:trPr>
                    <w:tc>
                      <w:tcPr>
                        <w:tcW w:w="16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jc w:val="right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>2</w:t>
                        </w:r>
                      </w:p>
                    </w:tc>
                    <w:tc>
                      <w:tcPr>
                        <w:tcW w:w="30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 xml:space="preserve">  </w:t>
                        </w:r>
                      </w:p>
                    </w:tc>
                  </w:tr>
                  <w:tr w:rsidR="0030154E" w:rsidRPr="002D7346" w:rsidTr="005F23C8">
                    <w:trPr>
                      <w:trHeight w:val="262"/>
                    </w:trPr>
                    <w:tc>
                      <w:tcPr>
                        <w:tcW w:w="16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jc w:val="right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>3</w:t>
                        </w:r>
                      </w:p>
                    </w:tc>
                    <w:tc>
                      <w:tcPr>
                        <w:tcW w:w="30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 xml:space="preserve">  </w:t>
                        </w:r>
                      </w:p>
                    </w:tc>
                  </w:tr>
                  <w:tr w:rsidR="0030154E" w:rsidRPr="002D7346" w:rsidTr="005F23C8">
                    <w:trPr>
                      <w:trHeight w:val="244"/>
                    </w:trPr>
                    <w:tc>
                      <w:tcPr>
                        <w:tcW w:w="16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jc w:val="right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>4</w:t>
                        </w:r>
                      </w:p>
                    </w:tc>
                    <w:tc>
                      <w:tcPr>
                        <w:tcW w:w="30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 xml:space="preserve">  </w:t>
                        </w:r>
                      </w:p>
                    </w:tc>
                  </w:tr>
                  <w:tr w:rsidR="0030154E" w:rsidRPr="002D7346" w:rsidTr="005F23C8">
                    <w:trPr>
                      <w:trHeight w:val="244"/>
                    </w:trPr>
                    <w:tc>
                      <w:tcPr>
                        <w:tcW w:w="16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jc w:val="right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>5</w:t>
                        </w:r>
                      </w:p>
                    </w:tc>
                    <w:tc>
                      <w:tcPr>
                        <w:tcW w:w="30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 xml:space="preserve">  </w:t>
                        </w:r>
                      </w:p>
                    </w:tc>
                  </w:tr>
                  <w:tr w:rsidR="0030154E" w:rsidRPr="002D7346" w:rsidTr="005F23C8">
                    <w:trPr>
                      <w:trHeight w:val="262"/>
                    </w:trPr>
                    <w:tc>
                      <w:tcPr>
                        <w:tcW w:w="16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jc w:val="right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>6</w:t>
                        </w:r>
                      </w:p>
                    </w:tc>
                    <w:tc>
                      <w:tcPr>
                        <w:tcW w:w="30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 xml:space="preserve">  </w:t>
                        </w:r>
                      </w:p>
                    </w:tc>
                  </w:tr>
                  <w:tr w:rsidR="0030154E" w:rsidRPr="002D7346" w:rsidTr="005F23C8">
                    <w:trPr>
                      <w:trHeight w:val="244"/>
                    </w:trPr>
                    <w:tc>
                      <w:tcPr>
                        <w:tcW w:w="16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jc w:val="right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>7</w:t>
                        </w:r>
                      </w:p>
                    </w:tc>
                    <w:tc>
                      <w:tcPr>
                        <w:tcW w:w="30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 xml:space="preserve">  </w:t>
                        </w:r>
                      </w:p>
                    </w:tc>
                  </w:tr>
                  <w:tr w:rsidR="0030154E" w:rsidRPr="002D7346" w:rsidTr="005F23C8">
                    <w:trPr>
                      <w:trHeight w:val="244"/>
                    </w:trPr>
                    <w:tc>
                      <w:tcPr>
                        <w:tcW w:w="16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jc w:val="right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>8</w:t>
                        </w:r>
                      </w:p>
                    </w:tc>
                    <w:tc>
                      <w:tcPr>
                        <w:tcW w:w="30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 xml:space="preserve">  </w:t>
                        </w:r>
                      </w:p>
                    </w:tc>
                  </w:tr>
                  <w:tr w:rsidR="0030154E" w:rsidRPr="002D7346" w:rsidTr="005F23C8">
                    <w:trPr>
                      <w:trHeight w:val="281"/>
                    </w:trPr>
                    <w:tc>
                      <w:tcPr>
                        <w:tcW w:w="16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jc w:val="right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>9</w:t>
                        </w:r>
                      </w:p>
                    </w:tc>
                    <w:tc>
                      <w:tcPr>
                        <w:tcW w:w="30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 xml:space="preserve">  </w:t>
                        </w:r>
                      </w:p>
                    </w:tc>
                  </w:tr>
                </w:tbl>
                <w:p w:rsidR="0030154E" w:rsidRPr="002D7346" w:rsidRDefault="0030154E" w:rsidP="005F23C8">
                  <w:pPr>
                    <w:pStyle w:val="BodyText"/>
                    <w:tabs>
                      <w:tab w:val="left" w:pos="900"/>
                    </w:tabs>
                    <w:rPr>
                      <w:rFonts w:asciiTheme="minorHAnsi" w:hAnsiTheme="minorHAnsi" w:cs="Arial"/>
                    </w:rPr>
                  </w:pPr>
                  <w:r w:rsidRPr="002D7346">
                    <w:rPr>
                      <w:rFonts w:asciiTheme="minorHAnsi" w:hAnsiTheme="minorHAnsi" w:cs="Arial"/>
                    </w:rPr>
                    <w:t> </w:t>
                  </w:r>
                  <w:r w:rsidRPr="002D7346">
                    <w:rPr>
                      <w:rStyle w:val="section1"/>
                      <w:rFonts w:asciiTheme="minorHAnsi" w:hAnsiTheme="minorHAnsi" w:cs="Arial"/>
                      <w:b/>
                      <w:bCs/>
                      <w:u w:val="single"/>
                    </w:rPr>
                    <w:t>Part III</w:t>
                  </w:r>
                </w:p>
                <w:p w:rsidR="0030154E" w:rsidRPr="002D7346" w:rsidRDefault="0030154E" w:rsidP="005F23C8">
                  <w:pPr>
                    <w:pStyle w:val="BodyText"/>
                    <w:tabs>
                      <w:tab w:val="left" w:pos="900"/>
                    </w:tabs>
                    <w:rPr>
                      <w:rFonts w:asciiTheme="minorHAnsi" w:hAnsiTheme="minorHAnsi" w:cs="Arial"/>
                    </w:rPr>
                  </w:pPr>
                  <w:r w:rsidRPr="002D7346">
                    <w:rPr>
                      <w:rStyle w:val="section1"/>
                      <w:rFonts w:asciiTheme="minorHAnsi" w:hAnsiTheme="minorHAnsi" w:cs="Arial"/>
                    </w:rPr>
                    <w:t>Key:</w:t>
                  </w:r>
                </w:p>
                <w:p w:rsidR="0030154E" w:rsidRPr="002D7346" w:rsidRDefault="0030154E" w:rsidP="005F23C8">
                  <w:pPr>
                    <w:pStyle w:val="BodyText"/>
                    <w:tabs>
                      <w:tab w:val="left" w:pos="900"/>
                    </w:tabs>
                    <w:rPr>
                      <w:rFonts w:asciiTheme="minorHAnsi" w:hAnsiTheme="minorHAnsi" w:cs="Arial"/>
                    </w:rPr>
                  </w:pPr>
                  <w:r w:rsidRPr="002D7346">
                    <w:rPr>
                      <w:rStyle w:val="section1"/>
                      <w:rFonts w:asciiTheme="minorHAnsi" w:hAnsiTheme="minorHAnsi" w:cs="Arial"/>
                    </w:rPr>
                    <w:t>Section 1 – This reflects your Naturalist strength</w:t>
                  </w:r>
                </w:p>
                <w:p w:rsidR="0030154E" w:rsidRPr="002D7346" w:rsidRDefault="0030154E" w:rsidP="005F23C8">
                  <w:pPr>
                    <w:pStyle w:val="BodyText"/>
                    <w:tabs>
                      <w:tab w:val="left" w:pos="900"/>
                    </w:tabs>
                    <w:rPr>
                      <w:rFonts w:asciiTheme="minorHAnsi" w:hAnsiTheme="minorHAnsi" w:cs="Arial"/>
                    </w:rPr>
                  </w:pPr>
                  <w:r w:rsidRPr="002D7346">
                    <w:rPr>
                      <w:rStyle w:val="section1"/>
                      <w:rFonts w:asciiTheme="minorHAnsi" w:hAnsiTheme="minorHAnsi" w:cs="Arial"/>
                    </w:rPr>
                    <w:t>Section 2 – This suggests your Musical strength</w:t>
                  </w:r>
                </w:p>
                <w:p w:rsidR="0030154E" w:rsidRPr="002D7346" w:rsidRDefault="0030154E" w:rsidP="005F23C8">
                  <w:pPr>
                    <w:pStyle w:val="BodyText"/>
                    <w:tabs>
                      <w:tab w:val="left" w:pos="900"/>
                    </w:tabs>
                    <w:rPr>
                      <w:rFonts w:asciiTheme="minorHAnsi" w:hAnsiTheme="minorHAnsi" w:cs="Arial"/>
                    </w:rPr>
                  </w:pPr>
                  <w:r w:rsidRPr="002D7346">
                    <w:rPr>
                      <w:rStyle w:val="section1"/>
                      <w:rFonts w:asciiTheme="minorHAnsi" w:hAnsiTheme="minorHAnsi" w:cs="Arial"/>
                    </w:rPr>
                    <w:t>Section 3 – This indicates your Logical strength</w:t>
                  </w:r>
                </w:p>
                <w:p w:rsidR="0030154E" w:rsidRPr="002D7346" w:rsidRDefault="0030154E" w:rsidP="005F23C8">
                  <w:pPr>
                    <w:pStyle w:val="BodyText"/>
                    <w:tabs>
                      <w:tab w:val="left" w:pos="900"/>
                    </w:tabs>
                    <w:rPr>
                      <w:rFonts w:asciiTheme="minorHAnsi" w:hAnsiTheme="minorHAnsi" w:cs="Arial"/>
                    </w:rPr>
                  </w:pPr>
                  <w:r w:rsidRPr="002D7346">
                    <w:rPr>
                      <w:rStyle w:val="section1"/>
                      <w:rFonts w:asciiTheme="minorHAnsi" w:hAnsiTheme="minorHAnsi" w:cs="Arial"/>
                    </w:rPr>
                    <w:t>Section 4 – This illustrates your Existential strength</w:t>
                  </w:r>
                </w:p>
                <w:p w:rsidR="0030154E" w:rsidRPr="002D7346" w:rsidRDefault="0030154E" w:rsidP="005F23C8">
                  <w:pPr>
                    <w:pStyle w:val="BodyText"/>
                    <w:tabs>
                      <w:tab w:val="left" w:pos="900"/>
                    </w:tabs>
                    <w:rPr>
                      <w:rFonts w:asciiTheme="minorHAnsi" w:hAnsiTheme="minorHAnsi" w:cs="Arial"/>
                    </w:rPr>
                  </w:pPr>
                  <w:r w:rsidRPr="002D7346">
                    <w:rPr>
                      <w:rStyle w:val="section1"/>
                      <w:rFonts w:asciiTheme="minorHAnsi" w:hAnsiTheme="minorHAnsi" w:cs="Arial"/>
                    </w:rPr>
                    <w:t>Section 5 – This shows your Interpersonal strength</w:t>
                  </w:r>
                </w:p>
                <w:p w:rsidR="0030154E" w:rsidRPr="002D7346" w:rsidRDefault="0030154E" w:rsidP="005F23C8">
                  <w:pPr>
                    <w:pStyle w:val="BodyText"/>
                    <w:tabs>
                      <w:tab w:val="left" w:pos="900"/>
                    </w:tabs>
                    <w:rPr>
                      <w:rFonts w:asciiTheme="minorHAnsi" w:hAnsiTheme="minorHAnsi" w:cs="Arial"/>
                    </w:rPr>
                  </w:pPr>
                  <w:r w:rsidRPr="002D7346">
                    <w:rPr>
                      <w:rStyle w:val="section1"/>
                      <w:rFonts w:asciiTheme="minorHAnsi" w:hAnsiTheme="minorHAnsi" w:cs="Arial"/>
                    </w:rPr>
                    <w:t>Section 6 – This tells your Kinesthetic strength</w:t>
                  </w:r>
                </w:p>
                <w:p w:rsidR="0030154E" w:rsidRPr="002D7346" w:rsidRDefault="0030154E" w:rsidP="005F23C8">
                  <w:pPr>
                    <w:pStyle w:val="BodyText"/>
                    <w:tabs>
                      <w:tab w:val="left" w:pos="900"/>
                    </w:tabs>
                    <w:rPr>
                      <w:rFonts w:asciiTheme="minorHAnsi" w:hAnsiTheme="minorHAnsi" w:cs="Arial"/>
                    </w:rPr>
                  </w:pPr>
                  <w:r w:rsidRPr="002D7346">
                    <w:rPr>
                      <w:rStyle w:val="section1"/>
                      <w:rFonts w:asciiTheme="minorHAnsi" w:hAnsiTheme="minorHAnsi" w:cs="Arial"/>
                    </w:rPr>
                    <w:t>Section 7 – This indicates your Verbal strength</w:t>
                  </w:r>
                </w:p>
                <w:p w:rsidR="0030154E" w:rsidRPr="002D7346" w:rsidRDefault="0030154E" w:rsidP="005F23C8">
                  <w:pPr>
                    <w:pStyle w:val="BodyText"/>
                    <w:tabs>
                      <w:tab w:val="left" w:pos="900"/>
                    </w:tabs>
                    <w:rPr>
                      <w:rFonts w:asciiTheme="minorHAnsi" w:hAnsiTheme="minorHAnsi" w:cs="Arial"/>
                    </w:rPr>
                  </w:pPr>
                  <w:r w:rsidRPr="002D7346">
                    <w:rPr>
                      <w:rStyle w:val="section1"/>
                      <w:rFonts w:asciiTheme="minorHAnsi" w:hAnsiTheme="minorHAnsi" w:cs="Arial"/>
                    </w:rPr>
                    <w:t>Section 8 – This reflects your Intrapersonal strength</w:t>
                  </w:r>
                </w:p>
                <w:p w:rsidR="0030154E" w:rsidRPr="002D7346" w:rsidRDefault="0030154E" w:rsidP="005F23C8">
                  <w:pPr>
                    <w:tabs>
                      <w:tab w:val="left" w:pos="289"/>
                    </w:tabs>
                  </w:pPr>
                  <w:r w:rsidRPr="002D7346">
                    <w:rPr>
                      <w:rStyle w:val="section1"/>
                      <w:rFonts w:cs="Arial"/>
                    </w:rPr>
                    <w:t>Section 9 – This suggests your Visual strength</w:t>
                  </w:r>
                </w:p>
              </w:tc>
            </w:tr>
          </w:tbl>
          <w:p w:rsidR="0030154E" w:rsidRPr="002D7346" w:rsidRDefault="0030154E" w:rsidP="005F23C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Palatino"/>
                <w:b/>
                <w:bCs/>
                <w:lang w:val="en-GB"/>
              </w:rPr>
            </w:pPr>
          </w:p>
        </w:tc>
      </w:tr>
      <w:tr w:rsidR="0030154E" w:rsidRPr="007C2DDE" w:rsidTr="003015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val="485"/>
        </w:trPr>
        <w:tc>
          <w:tcPr>
            <w:tcW w:w="10917" w:type="dxa"/>
            <w:gridSpan w:val="2"/>
            <w:shd w:val="clear" w:color="auto" w:fill="F9F967"/>
          </w:tcPr>
          <w:p w:rsidR="0030154E" w:rsidRPr="007C2DDE" w:rsidRDefault="0030154E" w:rsidP="005F23C8">
            <w:pPr>
              <w:tabs>
                <w:tab w:val="left" w:pos="426"/>
              </w:tabs>
              <w:ind w:left="284" w:hanging="284"/>
              <w:rPr>
                <w:rFonts w:cs="Palatino"/>
                <w:b/>
                <w:bCs/>
                <w:i/>
                <w:iCs/>
                <w:sz w:val="20"/>
                <w:szCs w:val="20"/>
                <w:lang w:val="en-GB"/>
              </w:rPr>
            </w:pPr>
            <w:r>
              <w:rPr>
                <w:rFonts w:cs="Palatino"/>
                <w:bCs/>
                <w:iCs/>
                <w:sz w:val="20"/>
                <w:szCs w:val="20"/>
                <w:lang w:val="en-GB"/>
              </w:rPr>
              <w:t>Adapted from: McKenzie, W. (1999)</w:t>
            </w:r>
            <w:r w:rsidRPr="004C59D7">
              <w:rPr>
                <w:rFonts w:cs="Palatino"/>
                <w:bCs/>
                <w:iCs/>
                <w:sz w:val="20"/>
                <w:szCs w:val="20"/>
                <w:lang w:val="en-GB"/>
              </w:rPr>
              <w:t>.</w:t>
            </w:r>
            <w:r>
              <w:rPr>
                <w:rFonts w:cs="Palatino"/>
                <w:bCs/>
                <w:i/>
                <w:iCs/>
                <w:sz w:val="20"/>
                <w:szCs w:val="20"/>
                <w:lang w:val="en-GB"/>
              </w:rPr>
              <w:t xml:space="preserve"> </w:t>
            </w:r>
            <w:r w:rsidRPr="00CF28C6">
              <w:rPr>
                <w:rFonts w:cs="Palatino"/>
                <w:bCs/>
                <w:iCs/>
                <w:sz w:val="20"/>
                <w:szCs w:val="20"/>
                <w:lang w:val="en-GB"/>
              </w:rPr>
              <w:t>Multiple Intelligence Survey.</w:t>
            </w:r>
            <w:r>
              <w:rPr>
                <w:rFonts w:cs="Palatino"/>
                <w:bCs/>
                <w:iCs/>
                <w:sz w:val="20"/>
                <w:szCs w:val="20"/>
                <w:lang w:val="en-GB"/>
              </w:rPr>
              <w:t xml:space="preserve"> Retrieved from surfaquarium.com/MI/inventory/html</w:t>
            </w:r>
          </w:p>
        </w:tc>
      </w:tr>
    </w:tbl>
    <w:p w:rsidR="0030154E" w:rsidRDefault="0030154E" w:rsidP="00BE5C37">
      <w:pPr>
        <w:ind w:left="142"/>
      </w:pPr>
    </w:p>
    <w:sectPr w:rsidR="0030154E" w:rsidSect="00532D9C">
      <w:pgSz w:w="12240" w:h="15840"/>
      <w:pgMar w:top="1440" w:right="1440" w:bottom="14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kHd BT">
    <w:altName w:val="Cooper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5C7C"/>
    <w:multiLevelType w:val="hybridMultilevel"/>
    <w:tmpl w:val="0FEE5FC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D61EC"/>
    <w:multiLevelType w:val="hybridMultilevel"/>
    <w:tmpl w:val="B6D48D72"/>
    <w:lvl w:ilvl="0" w:tplc="3F1EC5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F273B"/>
    <w:multiLevelType w:val="hybridMultilevel"/>
    <w:tmpl w:val="1AE2DA4E"/>
    <w:lvl w:ilvl="0" w:tplc="1B528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1035B"/>
    <w:multiLevelType w:val="hybridMultilevel"/>
    <w:tmpl w:val="729409F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B0EF7"/>
    <w:multiLevelType w:val="hybridMultilevel"/>
    <w:tmpl w:val="729409F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F1461B"/>
    <w:multiLevelType w:val="hybridMultilevel"/>
    <w:tmpl w:val="7F684574"/>
    <w:lvl w:ilvl="0" w:tplc="972E6A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D0729B"/>
    <w:multiLevelType w:val="hybridMultilevel"/>
    <w:tmpl w:val="0FEE5FC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BB2841"/>
    <w:multiLevelType w:val="hybridMultilevel"/>
    <w:tmpl w:val="9348B9DA"/>
    <w:lvl w:ilvl="0" w:tplc="F06279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532D9C"/>
    <w:rsid w:val="00012AC5"/>
    <w:rsid w:val="00024975"/>
    <w:rsid w:val="000665FD"/>
    <w:rsid w:val="000C0EAB"/>
    <w:rsid w:val="000E37A8"/>
    <w:rsid w:val="000F5A8A"/>
    <w:rsid w:val="000F7334"/>
    <w:rsid w:val="00101C66"/>
    <w:rsid w:val="001073C8"/>
    <w:rsid w:val="001153C8"/>
    <w:rsid w:val="00167976"/>
    <w:rsid w:val="001B4839"/>
    <w:rsid w:val="001D657D"/>
    <w:rsid w:val="001F4F3E"/>
    <w:rsid w:val="00207D00"/>
    <w:rsid w:val="002306EA"/>
    <w:rsid w:val="0025387F"/>
    <w:rsid w:val="002779E5"/>
    <w:rsid w:val="002A6D1B"/>
    <w:rsid w:val="002B4918"/>
    <w:rsid w:val="002D47D0"/>
    <w:rsid w:val="0030154E"/>
    <w:rsid w:val="00317F89"/>
    <w:rsid w:val="003432C1"/>
    <w:rsid w:val="00343D0B"/>
    <w:rsid w:val="00381BD6"/>
    <w:rsid w:val="00392B5F"/>
    <w:rsid w:val="003F7732"/>
    <w:rsid w:val="00425CD8"/>
    <w:rsid w:val="00452090"/>
    <w:rsid w:val="004F6C87"/>
    <w:rsid w:val="005122F5"/>
    <w:rsid w:val="00522F8A"/>
    <w:rsid w:val="00526AE7"/>
    <w:rsid w:val="005321D3"/>
    <w:rsid w:val="00532D9C"/>
    <w:rsid w:val="005836AF"/>
    <w:rsid w:val="005A6735"/>
    <w:rsid w:val="006557F4"/>
    <w:rsid w:val="00666BD0"/>
    <w:rsid w:val="0068310B"/>
    <w:rsid w:val="00686216"/>
    <w:rsid w:val="00686AD2"/>
    <w:rsid w:val="006D6961"/>
    <w:rsid w:val="00722D3D"/>
    <w:rsid w:val="007B512F"/>
    <w:rsid w:val="007D043E"/>
    <w:rsid w:val="007E11BD"/>
    <w:rsid w:val="007E7037"/>
    <w:rsid w:val="007F5722"/>
    <w:rsid w:val="008054AB"/>
    <w:rsid w:val="00851D0B"/>
    <w:rsid w:val="008A2815"/>
    <w:rsid w:val="008A737E"/>
    <w:rsid w:val="008C01C7"/>
    <w:rsid w:val="00920F77"/>
    <w:rsid w:val="009D0204"/>
    <w:rsid w:val="009D64E0"/>
    <w:rsid w:val="00A419E4"/>
    <w:rsid w:val="00A763CD"/>
    <w:rsid w:val="00B50A17"/>
    <w:rsid w:val="00B721ED"/>
    <w:rsid w:val="00B73F22"/>
    <w:rsid w:val="00B763C5"/>
    <w:rsid w:val="00B86BDB"/>
    <w:rsid w:val="00B903A8"/>
    <w:rsid w:val="00BE35B4"/>
    <w:rsid w:val="00BE5C37"/>
    <w:rsid w:val="00C26496"/>
    <w:rsid w:val="00DC4B75"/>
    <w:rsid w:val="00DF7121"/>
    <w:rsid w:val="00EA7B83"/>
    <w:rsid w:val="00ED1DFC"/>
    <w:rsid w:val="00F73CC9"/>
    <w:rsid w:val="00FD7793"/>
    <w:rsid w:val="00FE4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7" type="connector" idref="#_x0000_s1037"/>
        <o:r id="V:Rule8" type="connector" idref="#_x0000_s1035"/>
        <o:r id="V:Rule9" type="connector" idref="#_x0000_s1038"/>
        <o:r id="V:Rule10" type="connector" idref="#_x0000_s1034"/>
        <o:r id="V:Rule11" type="connector" idref="#_x0000_s1036"/>
        <o:r id="V:Rule12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D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65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63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2D9C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1D65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fn">
    <w:name w:val="fn"/>
    <w:basedOn w:val="DefaultParagraphFont"/>
    <w:rsid w:val="001D657D"/>
  </w:style>
  <w:style w:type="paragraph" w:styleId="NoSpacing">
    <w:name w:val="No Spacing"/>
    <w:uiPriority w:val="1"/>
    <w:qFormat/>
    <w:rsid w:val="001B48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1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1ED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B50A1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763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writerline">
    <w:name w:val="writerline"/>
    <w:basedOn w:val="DefaultParagraphFont"/>
    <w:rsid w:val="00522F8A"/>
  </w:style>
  <w:style w:type="character" w:customStyle="1" w:styleId="cstaitext">
    <w:name w:val="cs_tai_text"/>
    <w:basedOn w:val="DefaultParagraphFont"/>
    <w:rsid w:val="00024975"/>
  </w:style>
  <w:style w:type="paragraph" w:styleId="BodyText">
    <w:name w:val="Body Text"/>
    <w:basedOn w:val="Normal"/>
    <w:link w:val="BodyTextChar"/>
    <w:uiPriority w:val="99"/>
    <w:unhideWhenUsed/>
    <w:rsid w:val="0030154E"/>
    <w:pPr>
      <w:widowControl/>
      <w:autoSpaceDE/>
      <w:autoSpaceDN/>
      <w:spacing w:before="100" w:beforeAutospacing="1" w:after="100" w:afterAutospacing="1"/>
    </w:pPr>
    <w:rPr>
      <w:lang w:val="en-CA" w:eastAsia="en-CA"/>
    </w:rPr>
  </w:style>
  <w:style w:type="character" w:customStyle="1" w:styleId="BodyTextChar">
    <w:name w:val="Body Text Char"/>
    <w:basedOn w:val="DefaultParagraphFont"/>
    <w:link w:val="BodyText"/>
    <w:uiPriority w:val="99"/>
    <w:rsid w:val="0030154E"/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section1">
    <w:name w:val="section1"/>
    <w:basedOn w:val="DefaultParagraphFont"/>
    <w:rsid w:val="003015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shspecialevent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hahidulnews.com/2011/05/reflections-on-women-development-policy-and-iojs-hartal-part-ii/" TargetMode="External"/><Relationship Id="rId11" Type="http://schemas.openxmlformats.org/officeDocument/2006/relationships/hyperlink" Target="http://www.brighthub.com/members/writermay.aspx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1423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Bobko</dc:creator>
  <cp:lastModifiedBy>Education Commons</cp:lastModifiedBy>
  <cp:revision>2</cp:revision>
  <cp:lastPrinted>2011-10-21T11:55:00Z</cp:lastPrinted>
  <dcterms:created xsi:type="dcterms:W3CDTF">2012-01-10T15:14:00Z</dcterms:created>
  <dcterms:modified xsi:type="dcterms:W3CDTF">2012-01-10T15:14:00Z</dcterms:modified>
</cp:coreProperties>
</file>